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E9A19" w14:textId="77777777" w:rsidR="00584E9A" w:rsidRPr="00EA689B" w:rsidRDefault="00584E9A" w:rsidP="00584E9A">
      <w:pPr>
        <w:tabs>
          <w:tab w:val="left" w:pos="6521"/>
        </w:tabs>
        <w:jc w:val="right"/>
        <w:rPr>
          <w:noProof/>
          <w:sz w:val="24"/>
          <w:szCs w:val="24"/>
          <w:lang w:val="et-EE"/>
        </w:rPr>
      </w:pPr>
      <w:r w:rsidRPr="00EA689B">
        <w:rPr>
          <w:noProof/>
          <w:sz w:val="24"/>
          <w:szCs w:val="24"/>
          <w:lang w:val="et-EE"/>
        </w:rPr>
        <w:t>Hiiumaa Vallavolikogu [kuupäev]</w:t>
      </w:r>
    </w:p>
    <w:p w14:paraId="28FAAE4A" w14:textId="77777777" w:rsidR="00584E9A" w:rsidRPr="00EA689B" w:rsidRDefault="00584E9A" w:rsidP="00584E9A">
      <w:pPr>
        <w:tabs>
          <w:tab w:val="left" w:pos="6521"/>
        </w:tabs>
        <w:jc w:val="right"/>
        <w:rPr>
          <w:noProof/>
          <w:sz w:val="24"/>
          <w:szCs w:val="24"/>
          <w:lang w:val="et-EE"/>
        </w:rPr>
      </w:pPr>
      <w:r w:rsidRPr="00EA689B">
        <w:rPr>
          <w:noProof/>
          <w:sz w:val="24"/>
          <w:szCs w:val="24"/>
          <w:lang w:val="et-EE"/>
        </w:rPr>
        <w:t>otsuse nr [nr]</w:t>
      </w:r>
    </w:p>
    <w:p w14:paraId="33FD1471" w14:textId="77777777" w:rsidR="00584E9A" w:rsidRDefault="00584E9A" w:rsidP="00584E9A">
      <w:pPr>
        <w:spacing w:before="120"/>
        <w:jc w:val="right"/>
        <w:rPr>
          <w:noProof/>
          <w:sz w:val="24"/>
          <w:szCs w:val="24"/>
          <w:lang w:val="et-EE"/>
        </w:rPr>
      </w:pPr>
      <w:r w:rsidRPr="00EA689B">
        <w:rPr>
          <w:noProof/>
          <w:sz w:val="24"/>
          <w:szCs w:val="24"/>
          <w:lang w:val="et-EE"/>
        </w:rPr>
        <w:t>Lisa 2</w:t>
      </w:r>
    </w:p>
    <w:p w14:paraId="4F549685" w14:textId="77777777" w:rsidR="001F5401" w:rsidRPr="00EA689B" w:rsidRDefault="001F5401" w:rsidP="00277FF5">
      <w:pPr>
        <w:spacing w:before="120"/>
        <w:jc w:val="center"/>
        <w:rPr>
          <w:noProof/>
          <w:sz w:val="24"/>
          <w:szCs w:val="24"/>
          <w:lang w:val="et-EE"/>
        </w:rPr>
      </w:pPr>
    </w:p>
    <w:p w14:paraId="640A4BAE" w14:textId="0529A2C8" w:rsidR="00111866" w:rsidRPr="00EA689B" w:rsidRDefault="00111866" w:rsidP="00277FF5">
      <w:pPr>
        <w:jc w:val="center"/>
        <w:rPr>
          <w:b/>
          <w:sz w:val="24"/>
          <w:szCs w:val="24"/>
          <w:lang w:val="et-EE"/>
        </w:rPr>
      </w:pPr>
      <w:r w:rsidRPr="00EA689B">
        <w:rPr>
          <w:b/>
          <w:sz w:val="24"/>
          <w:szCs w:val="24"/>
          <w:lang w:val="et-EE"/>
        </w:rPr>
        <w:t xml:space="preserve">Hiiumaa vallas Kärdla linnas </w:t>
      </w:r>
      <w:r w:rsidR="001F5401">
        <w:rPr>
          <w:b/>
          <w:sz w:val="24"/>
          <w:szCs w:val="24"/>
          <w:lang w:val="et-EE"/>
        </w:rPr>
        <w:t>Rookopli 22b</w:t>
      </w:r>
      <w:r w:rsidRPr="00EA689B">
        <w:rPr>
          <w:b/>
          <w:sz w:val="24"/>
          <w:szCs w:val="24"/>
          <w:lang w:val="et-EE"/>
        </w:rPr>
        <w:t xml:space="preserve"> maaüksuse detailplaneeringu keskkonnamõju strateegilise hindamise eelhinnang</w:t>
      </w:r>
    </w:p>
    <w:p w14:paraId="7A063989" w14:textId="77777777" w:rsidR="00111866" w:rsidRPr="00EA28D3" w:rsidRDefault="00111866" w:rsidP="00111866">
      <w:pPr>
        <w:jc w:val="both"/>
        <w:rPr>
          <w:b/>
          <w:sz w:val="24"/>
          <w:szCs w:val="24"/>
          <w:lang w:val="et-EE"/>
        </w:rPr>
      </w:pPr>
    </w:p>
    <w:p w14:paraId="5BDA291D" w14:textId="7D70AE6F" w:rsidR="00111866" w:rsidRPr="00EA28D3" w:rsidRDefault="00111866" w:rsidP="00111866">
      <w:pPr>
        <w:jc w:val="both"/>
        <w:rPr>
          <w:bCs/>
          <w:sz w:val="24"/>
          <w:szCs w:val="24"/>
          <w:lang w:val="et-EE"/>
        </w:rPr>
      </w:pPr>
      <w:r w:rsidRPr="00EA28D3">
        <w:rPr>
          <w:bCs/>
          <w:sz w:val="24"/>
          <w:szCs w:val="24"/>
          <w:lang w:val="et-EE"/>
        </w:rPr>
        <w:t>Kärdla</w:t>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t xml:space="preserve">                            </w:t>
      </w:r>
      <w:r w:rsidR="00EA28D3" w:rsidRPr="00EA28D3">
        <w:rPr>
          <w:bCs/>
          <w:sz w:val="24"/>
          <w:szCs w:val="24"/>
          <w:lang w:val="et-EE"/>
        </w:rPr>
        <w:t>28.</w:t>
      </w:r>
      <w:r w:rsidRPr="00EA28D3">
        <w:rPr>
          <w:bCs/>
          <w:sz w:val="24"/>
          <w:szCs w:val="24"/>
          <w:lang w:val="et-EE"/>
        </w:rPr>
        <w:t xml:space="preserve"> </w:t>
      </w:r>
      <w:r w:rsidR="001F5401" w:rsidRPr="00EA28D3">
        <w:rPr>
          <w:bCs/>
          <w:sz w:val="24"/>
          <w:szCs w:val="24"/>
          <w:lang w:val="et-EE"/>
        </w:rPr>
        <w:t xml:space="preserve">märts </w:t>
      </w:r>
      <w:r w:rsidRPr="00EA28D3">
        <w:rPr>
          <w:bCs/>
          <w:sz w:val="24"/>
          <w:szCs w:val="24"/>
          <w:lang w:val="et-EE"/>
        </w:rPr>
        <w:t>202</w:t>
      </w:r>
      <w:r w:rsidR="001F5401" w:rsidRPr="00EA28D3">
        <w:rPr>
          <w:bCs/>
          <w:sz w:val="24"/>
          <w:szCs w:val="24"/>
          <w:lang w:val="et-EE"/>
        </w:rPr>
        <w:t>4</w:t>
      </w:r>
    </w:p>
    <w:p w14:paraId="5B68308C" w14:textId="77777777" w:rsidR="00111866" w:rsidRPr="0080044F" w:rsidRDefault="00111866" w:rsidP="00111866">
      <w:pPr>
        <w:jc w:val="both"/>
        <w:rPr>
          <w:b/>
          <w:color w:val="4472C4" w:themeColor="accent1"/>
          <w:sz w:val="24"/>
          <w:szCs w:val="24"/>
          <w:lang w:val="et-EE"/>
        </w:rPr>
      </w:pPr>
    </w:p>
    <w:p w14:paraId="11CF5B0C" w14:textId="4BE5CBD3" w:rsidR="009A063B" w:rsidRPr="002E0F07" w:rsidRDefault="00111866" w:rsidP="009A063B">
      <w:pPr>
        <w:spacing w:before="120"/>
        <w:jc w:val="both"/>
        <w:rPr>
          <w:rFonts w:eastAsia="Segoe UI"/>
          <w:sz w:val="24"/>
          <w:szCs w:val="24"/>
          <w:lang w:val="et-EE"/>
        </w:rPr>
      </w:pPr>
      <w:r w:rsidRPr="001F5401">
        <w:rPr>
          <w:rFonts w:eastAsia="Segoe UI"/>
          <w:bCs/>
          <w:sz w:val="24"/>
          <w:szCs w:val="24"/>
          <w:lang w:val="et-EE"/>
        </w:rPr>
        <w:t xml:space="preserve">Detailplaneeringu koostamise eesmärgiks on </w:t>
      </w:r>
      <w:r w:rsidR="009A063B" w:rsidRPr="001F5401">
        <w:rPr>
          <w:sz w:val="24"/>
          <w:szCs w:val="24"/>
          <w:shd w:val="clear" w:color="auto" w:fill="FFFFFF"/>
          <w:lang w:val="et-EE"/>
        </w:rPr>
        <w:t xml:space="preserve">määrata </w:t>
      </w:r>
      <w:r w:rsidR="001F5401" w:rsidRPr="001F5401">
        <w:rPr>
          <w:sz w:val="24"/>
          <w:szCs w:val="24"/>
          <w:shd w:val="clear" w:color="auto" w:fill="FFFFFF"/>
          <w:lang w:val="et-EE"/>
        </w:rPr>
        <w:t>Kärdla linna Rookopli 22b</w:t>
      </w:r>
      <w:r w:rsidR="009A063B" w:rsidRPr="001F5401">
        <w:rPr>
          <w:sz w:val="24"/>
          <w:szCs w:val="24"/>
          <w:shd w:val="clear" w:color="auto" w:fill="FFFFFF"/>
          <w:lang w:val="et-EE"/>
        </w:rPr>
        <w:t xml:space="preserve"> (</w:t>
      </w:r>
      <w:r w:rsidR="001F5401" w:rsidRPr="001F5401">
        <w:rPr>
          <w:rFonts w:eastAsia="Times New Roman"/>
          <w:sz w:val="24"/>
          <w:szCs w:val="24"/>
          <w:lang w:val="et-EE"/>
        </w:rPr>
        <w:t>37101:007:0014</w:t>
      </w:r>
      <w:r w:rsidR="009A063B" w:rsidRPr="001F5401">
        <w:rPr>
          <w:sz w:val="24"/>
          <w:szCs w:val="24"/>
          <w:shd w:val="clear" w:color="auto" w:fill="FFFFFF"/>
          <w:lang w:val="et-EE"/>
        </w:rPr>
        <w:t xml:space="preserve">) maaüksusele ehitusõigus </w:t>
      </w:r>
      <w:r w:rsidR="001F5401" w:rsidRPr="001F5401">
        <w:rPr>
          <w:sz w:val="24"/>
          <w:szCs w:val="24"/>
          <w:shd w:val="clear" w:color="auto" w:fill="FFFFFF"/>
          <w:lang w:val="et-EE"/>
        </w:rPr>
        <w:t>korterelamute</w:t>
      </w:r>
      <w:r w:rsidR="009A063B" w:rsidRPr="001F5401">
        <w:rPr>
          <w:sz w:val="24"/>
          <w:szCs w:val="24"/>
          <w:shd w:val="clear" w:color="auto" w:fill="FFFFFF"/>
          <w:lang w:val="et-EE"/>
        </w:rPr>
        <w:t xml:space="preserve"> püstitamiseks, määrata arhitektuursed tingimused hoonetele, tehnorajatiste ja -võrkude väljaehitamiseks vajaminevate koridoride asukohad </w:t>
      </w:r>
      <w:r w:rsidR="009A063B" w:rsidRPr="002E0F07">
        <w:rPr>
          <w:sz w:val="24"/>
          <w:szCs w:val="24"/>
          <w:shd w:val="clear" w:color="auto" w:fill="FFFFFF"/>
          <w:lang w:val="et-EE"/>
        </w:rPr>
        <w:t>ja vajalikud servituutide alad ning määrata krundi sihtotstarve.</w:t>
      </w:r>
      <w:r w:rsidR="009A063B" w:rsidRPr="009A063B">
        <w:rPr>
          <w:rFonts w:eastAsia="Segoe UI"/>
          <w:sz w:val="24"/>
          <w:szCs w:val="24"/>
          <w:lang w:val="et-EE"/>
        </w:rPr>
        <w:t xml:space="preserve"> </w:t>
      </w:r>
      <w:r w:rsidR="009A063B" w:rsidRPr="002E0F07">
        <w:rPr>
          <w:rFonts w:eastAsia="Segoe UI"/>
          <w:sz w:val="24"/>
          <w:szCs w:val="24"/>
          <w:lang w:val="et-EE"/>
        </w:rPr>
        <w:t xml:space="preserve">Detailplaneeringuga tehakse ettepanek muuta osaliselt Kärdla Linnavolikogu 21.06.2012 määrusega nr 35 kehtestatud Kärdla linna üldplaneeringut muutes </w:t>
      </w:r>
      <w:r w:rsidR="001F5401">
        <w:rPr>
          <w:rFonts w:eastAsia="Segoe UI"/>
          <w:sz w:val="24"/>
          <w:szCs w:val="24"/>
          <w:lang w:val="et-EE"/>
        </w:rPr>
        <w:t>Rookopli 22b</w:t>
      </w:r>
      <w:r w:rsidR="009A063B" w:rsidRPr="002E0F07">
        <w:rPr>
          <w:rFonts w:eastAsia="Segoe UI"/>
          <w:sz w:val="24"/>
          <w:szCs w:val="24"/>
          <w:lang w:val="et-EE"/>
        </w:rPr>
        <w:t xml:space="preserve"> maaüksuse </w:t>
      </w:r>
      <w:r w:rsidR="001F5401">
        <w:rPr>
          <w:rFonts w:eastAsia="Segoe UI"/>
          <w:sz w:val="24"/>
          <w:szCs w:val="24"/>
          <w:lang w:val="et-EE"/>
        </w:rPr>
        <w:t xml:space="preserve">tootmis- ja </w:t>
      </w:r>
      <w:r w:rsidR="009A063B" w:rsidRPr="002E0F07">
        <w:rPr>
          <w:rFonts w:eastAsia="Segoe UI"/>
          <w:sz w:val="24"/>
          <w:szCs w:val="24"/>
          <w:lang w:val="et-EE"/>
        </w:rPr>
        <w:t xml:space="preserve"> </w:t>
      </w:r>
      <w:r w:rsidR="001F5401">
        <w:rPr>
          <w:rFonts w:eastAsia="Segoe UI"/>
          <w:sz w:val="24"/>
          <w:szCs w:val="24"/>
          <w:lang w:val="et-EE"/>
        </w:rPr>
        <w:t>äri</w:t>
      </w:r>
      <w:r w:rsidR="009A063B" w:rsidRPr="002E0F07">
        <w:rPr>
          <w:rFonts w:eastAsia="Segoe UI"/>
          <w:sz w:val="24"/>
          <w:szCs w:val="24"/>
          <w:lang w:val="et-EE"/>
        </w:rPr>
        <w:t xml:space="preserve">maa juhtfunktsiooni </w:t>
      </w:r>
      <w:r w:rsidR="001F5401">
        <w:rPr>
          <w:rFonts w:eastAsia="Segoe UI"/>
          <w:sz w:val="24"/>
          <w:szCs w:val="24"/>
          <w:lang w:val="et-EE"/>
        </w:rPr>
        <w:t>korter</w:t>
      </w:r>
      <w:r w:rsidR="009A063B" w:rsidRPr="002E0F07">
        <w:rPr>
          <w:rFonts w:eastAsia="Segoe UI"/>
          <w:sz w:val="24"/>
          <w:szCs w:val="24"/>
          <w:lang w:val="et-EE"/>
        </w:rPr>
        <w:t>elamu</w:t>
      </w:r>
      <w:r w:rsidR="001F5401">
        <w:rPr>
          <w:rFonts w:eastAsia="Segoe UI"/>
          <w:sz w:val="24"/>
          <w:szCs w:val="24"/>
          <w:lang w:val="et-EE"/>
        </w:rPr>
        <w:t xml:space="preserve"> </w:t>
      </w:r>
      <w:r w:rsidR="009A063B" w:rsidRPr="002E0F07">
        <w:rPr>
          <w:rFonts w:eastAsia="Segoe UI"/>
          <w:sz w:val="24"/>
          <w:szCs w:val="24"/>
          <w:lang w:val="et-EE"/>
        </w:rPr>
        <w:t>maaks</w:t>
      </w:r>
      <w:r w:rsidR="001F5401">
        <w:rPr>
          <w:rFonts w:eastAsia="Segoe UI"/>
          <w:sz w:val="24"/>
          <w:szCs w:val="24"/>
          <w:lang w:val="et-EE"/>
        </w:rPr>
        <w:t xml:space="preserve"> ja kaubandus-, teenindus- ja büroohoone maaks.</w:t>
      </w:r>
    </w:p>
    <w:p w14:paraId="70D1B00E" w14:textId="5AE48458" w:rsidR="00111866" w:rsidRPr="003002B8" w:rsidRDefault="00111866" w:rsidP="002F3CC3">
      <w:pPr>
        <w:spacing w:before="120"/>
        <w:jc w:val="both"/>
        <w:rPr>
          <w:sz w:val="24"/>
          <w:szCs w:val="24"/>
          <w:shd w:val="clear" w:color="auto" w:fill="FFFFFF"/>
          <w:lang w:val="et-EE"/>
        </w:rPr>
      </w:pPr>
      <w:r w:rsidRPr="003002B8">
        <w:rPr>
          <w:bCs/>
          <w:sz w:val="24"/>
          <w:szCs w:val="24"/>
          <w:lang w:val="et-EE"/>
        </w:rPr>
        <w:t xml:space="preserve">Vastavalt planeerimisseaduse § 142 lg 6 tuleb üldplaneeringu põhilaheduse muutmise ettepanekut sisaldava detailplaneeringu koostamisel anda eelhinnang ja kaaluda keskkonnamõju strateegilist hindamist, lähtudes keskkonnamõju hindamise keskkonnajuhtimissüsteemi seaduse (edaspidi </w:t>
      </w:r>
      <w:proofErr w:type="spellStart"/>
      <w:r w:rsidRPr="003002B8">
        <w:rPr>
          <w:bCs/>
          <w:sz w:val="24"/>
          <w:szCs w:val="24"/>
          <w:lang w:val="et-EE"/>
        </w:rPr>
        <w:t>KeHJS</w:t>
      </w:r>
      <w:proofErr w:type="spellEnd"/>
      <w:r w:rsidRPr="003002B8">
        <w:rPr>
          <w:bCs/>
          <w:sz w:val="24"/>
          <w:szCs w:val="24"/>
          <w:lang w:val="et-EE"/>
        </w:rPr>
        <w:t>) § 33 lõigete 4 ja 5 sätestatud kriteeriumidest ning § 33 lõike 6 kohaste asjaomaste asutuste seisukohtadest.</w:t>
      </w:r>
    </w:p>
    <w:p w14:paraId="375BF4F2" w14:textId="77777777" w:rsidR="00111866" w:rsidRPr="003002B8" w:rsidRDefault="00111866" w:rsidP="002F3CC3">
      <w:pPr>
        <w:spacing w:before="120"/>
        <w:jc w:val="both"/>
        <w:rPr>
          <w:bCs/>
          <w:sz w:val="24"/>
          <w:szCs w:val="24"/>
          <w:lang w:val="et-EE"/>
        </w:rPr>
      </w:pPr>
      <w:r w:rsidRPr="003002B8">
        <w:rPr>
          <w:bCs/>
          <w:sz w:val="24"/>
          <w:szCs w:val="24"/>
          <w:lang w:val="et-EE"/>
        </w:rPr>
        <w:t xml:space="preserve">Planeeringuga ei kavandata tegevusi, mis kuuluvad </w:t>
      </w:r>
      <w:proofErr w:type="spellStart"/>
      <w:r w:rsidRPr="003002B8">
        <w:rPr>
          <w:bCs/>
          <w:sz w:val="24"/>
          <w:szCs w:val="24"/>
          <w:lang w:val="et-EE"/>
        </w:rPr>
        <w:t>KeHJS</w:t>
      </w:r>
      <w:proofErr w:type="spellEnd"/>
      <w:r w:rsidRPr="003002B8">
        <w:rPr>
          <w:bCs/>
          <w:sz w:val="24"/>
          <w:szCs w:val="24"/>
          <w:lang w:val="et-EE"/>
        </w:rPr>
        <w:t xml:space="preserve"> § 6 lõikes 1 toodud eeldatavalt olulise mõju tegevuste hulka. </w:t>
      </w:r>
    </w:p>
    <w:p w14:paraId="5DD0C0B4" w14:textId="77777777" w:rsidR="00111866" w:rsidRPr="003002B8" w:rsidRDefault="00111866" w:rsidP="002F3CC3">
      <w:pPr>
        <w:spacing w:before="120"/>
        <w:jc w:val="both"/>
        <w:rPr>
          <w:bCs/>
          <w:sz w:val="24"/>
          <w:szCs w:val="24"/>
          <w:lang w:val="et-EE"/>
        </w:rPr>
      </w:pPr>
      <w:r w:rsidRPr="003002B8">
        <w:rPr>
          <w:bCs/>
          <w:sz w:val="24"/>
          <w:szCs w:val="24"/>
          <w:lang w:val="et-EE"/>
        </w:rPr>
        <w:t xml:space="preserve">Seetõttu analüüsitakse käesoleva eelhinnangu punktis 3 </w:t>
      </w:r>
      <w:proofErr w:type="spellStart"/>
      <w:r w:rsidRPr="003002B8">
        <w:rPr>
          <w:bCs/>
          <w:sz w:val="24"/>
          <w:szCs w:val="24"/>
          <w:lang w:val="et-EE"/>
        </w:rPr>
        <w:t>KeHJS</w:t>
      </w:r>
      <w:proofErr w:type="spellEnd"/>
      <w:r w:rsidRPr="003002B8">
        <w:rPr>
          <w:bCs/>
          <w:sz w:val="24"/>
          <w:szCs w:val="24"/>
          <w:lang w:val="et-EE"/>
        </w:rPr>
        <w:t xml:space="preserve"> § 33 lõigetes 4 ja 5 toodud kriteeriumidest lähtuvalt kavandatava tegevuse keskkonnamõju olulisust.</w:t>
      </w:r>
    </w:p>
    <w:p w14:paraId="2C7D9C99" w14:textId="77777777" w:rsidR="00111866" w:rsidRPr="0080044F" w:rsidRDefault="00111866" w:rsidP="00111866">
      <w:pPr>
        <w:jc w:val="both"/>
        <w:rPr>
          <w:bCs/>
          <w:color w:val="4472C4" w:themeColor="accent1"/>
          <w:sz w:val="24"/>
          <w:szCs w:val="24"/>
          <w:lang w:val="et-EE"/>
        </w:rPr>
      </w:pPr>
    </w:p>
    <w:p w14:paraId="69ED5FF0" w14:textId="77777777" w:rsidR="00111866" w:rsidRPr="0063748B" w:rsidRDefault="00111866" w:rsidP="00111866">
      <w:pPr>
        <w:jc w:val="both"/>
        <w:rPr>
          <w:b/>
          <w:sz w:val="24"/>
          <w:szCs w:val="24"/>
          <w:lang w:val="et-EE"/>
        </w:rPr>
      </w:pPr>
      <w:r w:rsidRPr="0063748B">
        <w:rPr>
          <w:b/>
          <w:sz w:val="24"/>
          <w:szCs w:val="24"/>
          <w:lang w:val="et-EE"/>
        </w:rPr>
        <w:t>Hinnang:</w:t>
      </w:r>
    </w:p>
    <w:p w14:paraId="52866988" w14:textId="77777777" w:rsidR="00111866" w:rsidRPr="0063748B" w:rsidRDefault="00111866" w:rsidP="00111866">
      <w:pPr>
        <w:jc w:val="both"/>
        <w:rPr>
          <w:bCs/>
          <w:sz w:val="24"/>
          <w:szCs w:val="24"/>
          <w:lang w:val="et-EE"/>
        </w:rPr>
      </w:pPr>
    </w:p>
    <w:p w14:paraId="098B5D1A" w14:textId="77777777" w:rsidR="00111866" w:rsidRPr="0063748B" w:rsidRDefault="00111866" w:rsidP="00111866">
      <w:pPr>
        <w:jc w:val="both"/>
        <w:rPr>
          <w:b/>
          <w:sz w:val="24"/>
          <w:szCs w:val="24"/>
          <w:lang w:val="et-EE"/>
        </w:rPr>
      </w:pPr>
      <w:r w:rsidRPr="0063748B">
        <w:rPr>
          <w:b/>
          <w:sz w:val="24"/>
          <w:szCs w:val="24"/>
          <w:lang w:val="et-EE"/>
        </w:rPr>
        <w:t>1. Strateegilise planeerimisdokumendi ja kavandatava tegevuse lühikirjeldus:</w:t>
      </w:r>
    </w:p>
    <w:p w14:paraId="427F67FE" w14:textId="77777777" w:rsidR="00111866" w:rsidRPr="00A532D2" w:rsidRDefault="00111866" w:rsidP="00111866">
      <w:pPr>
        <w:rPr>
          <w:lang w:val="et-EE"/>
        </w:rPr>
      </w:pPr>
    </w:p>
    <w:p w14:paraId="77D3E5A1" w14:textId="4603FE39" w:rsidR="00111866" w:rsidRPr="00A532D2" w:rsidRDefault="00111866" w:rsidP="00111866">
      <w:pPr>
        <w:jc w:val="both"/>
        <w:rPr>
          <w:rFonts w:eastAsia="Segoe UI"/>
          <w:bCs/>
          <w:sz w:val="24"/>
          <w:szCs w:val="24"/>
          <w:lang w:val="et-EE"/>
        </w:rPr>
      </w:pPr>
      <w:r w:rsidRPr="00A532D2">
        <w:rPr>
          <w:bCs/>
          <w:sz w:val="24"/>
          <w:szCs w:val="24"/>
          <w:lang w:val="et-EE"/>
        </w:rPr>
        <w:t xml:space="preserve">Detailplaneeringu koostamisest </w:t>
      </w:r>
      <w:r w:rsidR="0063748B" w:rsidRPr="00A532D2">
        <w:rPr>
          <w:bCs/>
          <w:sz w:val="24"/>
          <w:szCs w:val="24"/>
          <w:lang w:val="et-EE"/>
        </w:rPr>
        <w:t xml:space="preserve">on huvitatud </w:t>
      </w:r>
      <w:r w:rsidR="00A532D2" w:rsidRPr="00A532D2">
        <w:rPr>
          <w:bCs/>
          <w:sz w:val="24"/>
          <w:szCs w:val="24"/>
          <w:lang w:val="et-EE"/>
        </w:rPr>
        <w:t>Rookopli 22b maaüksuse omanik</w:t>
      </w:r>
      <w:r w:rsidR="0063748B" w:rsidRPr="00A532D2">
        <w:rPr>
          <w:bCs/>
          <w:sz w:val="24"/>
          <w:szCs w:val="24"/>
          <w:lang w:val="et-EE"/>
        </w:rPr>
        <w:t xml:space="preserve">. </w:t>
      </w:r>
      <w:r w:rsidR="0063748B" w:rsidRPr="00A532D2">
        <w:rPr>
          <w:rFonts w:eastAsia="Segoe UI"/>
          <w:bCs/>
          <w:sz w:val="24"/>
          <w:szCs w:val="24"/>
          <w:lang w:val="et-EE"/>
        </w:rPr>
        <w:t xml:space="preserve">Detailplaneeringu koostamise eesmärgiks on </w:t>
      </w:r>
      <w:r w:rsidR="00A532D2" w:rsidRPr="00A532D2">
        <w:rPr>
          <w:sz w:val="24"/>
          <w:szCs w:val="24"/>
          <w:shd w:val="clear" w:color="auto" w:fill="FFFFFF"/>
          <w:lang w:val="et-EE"/>
        </w:rPr>
        <w:t>määrata Rookopli 22b maaüksusele ehitusõigus korterelamute püstitamiseks, määrata arhitektuursed tingimused hoonetele, tehnorajatiste ja -võrkude väljaehitamiseks vajaminevate koridoride asukohad ja vajalikud servituutide alad ning määrata krundi sihtotstarve.</w:t>
      </w:r>
      <w:r w:rsidR="00A532D2" w:rsidRPr="00A532D2">
        <w:rPr>
          <w:rFonts w:eastAsia="Segoe UI"/>
          <w:sz w:val="24"/>
          <w:szCs w:val="24"/>
          <w:lang w:val="et-EE"/>
        </w:rPr>
        <w:t xml:space="preserve"> </w:t>
      </w:r>
      <w:r w:rsidR="0063748B" w:rsidRPr="00A532D2">
        <w:rPr>
          <w:rFonts w:eastAsia="Segoe UI"/>
          <w:bCs/>
          <w:sz w:val="24"/>
          <w:szCs w:val="24"/>
          <w:lang w:val="et-EE"/>
        </w:rPr>
        <w:t xml:space="preserve">Detailplaneeringuga tehakse ettepanek muuta osaliselt Kärdla Linnavolikogu 21.06.2012 määrusega nr 35 kehtestatud Kärdla linna üldplaneeringut muutes </w:t>
      </w:r>
      <w:r w:rsidR="00A532D2" w:rsidRPr="00A532D2">
        <w:rPr>
          <w:rFonts w:eastAsia="Segoe UI"/>
          <w:bCs/>
          <w:sz w:val="24"/>
          <w:szCs w:val="24"/>
          <w:lang w:val="et-EE"/>
        </w:rPr>
        <w:t>Rookopli 22b</w:t>
      </w:r>
      <w:r w:rsidR="0063748B" w:rsidRPr="00A532D2">
        <w:rPr>
          <w:rFonts w:eastAsia="Segoe UI"/>
          <w:bCs/>
          <w:sz w:val="24"/>
          <w:szCs w:val="24"/>
          <w:lang w:val="et-EE"/>
        </w:rPr>
        <w:t xml:space="preserve"> maaüksuse </w:t>
      </w:r>
      <w:r w:rsidR="00A532D2" w:rsidRPr="00A532D2">
        <w:rPr>
          <w:rFonts w:eastAsia="Segoe UI"/>
          <w:bCs/>
          <w:sz w:val="24"/>
          <w:szCs w:val="24"/>
          <w:lang w:val="et-EE"/>
        </w:rPr>
        <w:t>tootmis- ja äri</w:t>
      </w:r>
      <w:r w:rsidR="0063748B" w:rsidRPr="00A532D2">
        <w:rPr>
          <w:rFonts w:eastAsia="Segoe UI"/>
          <w:bCs/>
          <w:sz w:val="24"/>
          <w:szCs w:val="24"/>
          <w:lang w:val="et-EE"/>
        </w:rPr>
        <w:t xml:space="preserve">maa juhtfunktsiooni </w:t>
      </w:r>
      <w:r w:rsidR="00A532D2" w:rsidRPr="00A532D2">
        <w:rPr>
          <w:rFonts w:eastAsia="Segoe UI"/>
          <w:bCs/>
          <w:sz w:val="24"/>
          <w:szCs w:val="24"/>
          <w:lang w:val="et-EE"/>
        </w:rPr>
        <w:t>korter</w:t>
      </w:r>
      <w:r w:rsidR="0063748B" w:rsidRPr="00A532D2">
        <w:rPr>
          <w:rFonts w:eastAsia="Segoe UI"/>
          <w:bCs/>
          <w:sz w:val="24"/>
          <w:szCs w:val="24"/>
          <w:lang w:val="et-EE"/>
        </w:rPr>
        <w:t>elamu</w:t>
      </w:r>
      <w:r w:rsidR="00A532D2" w:rsidRPr="00A532D2">
        <w:rPr>
          <w:rFonts w:eastAsia="Segoe UI"/>
          <w:bCs/>
          <w:sz w:val="24"/>
          <w:szCs w:val="24"/>
          <w:lang w:val="et-EE"/>
        </w:rPr>
        <w:t xml:space="preserve"> </w:t>
      </w:r>
      <w:r w:rsidR="0063748B" w:rsidRPr="00A532D2">
        <w:rPr>
          <w:rFonts w:eastAsia="Segoe UI"/>
          <w:bCs/>
          <w:sz w:val="24"/>
          <w:szCs w:val="24"/>
          <w:lang w:val="et-EE"/>
        </w:rPr>
        <w:t>maaks</w:t>
      </w:r>
      <w:r w:rsidR="00A532D2" w:rsidRPr="00A532D2">
        <w:rPr>
          <w:rFonts w:eastAsia="Segoe UI"/>
          <w:bCs/>
          <w:sz w:val="24"/>
          <w:szCs w:val="24"/>
          <w:lang w:val="et-EE"/>
        </w:rPr>
        <w:t xml:space="preserve"> ja kaubandus, teenindus- ja büroohoone maaks</w:t>
      </w:r>
      <w:r w:rsidR="0063748B" w:rsidRPr="00A532D2">
        <w:rPr>
          <w:rFonts w:eastAsia="Segoe UI"/>
          <w:bCs/>
          <w:sz w:val="24"/>
          <w:szCs w:val="24"/>
          <w:lang w:val="et-EE"/>
        </w:rPr>
        <w:t>.</w:t>
      </w:r>
      <w:r w:rsidR="00674B48" w:rsidRPr="00A532D2">
        <w:rPr>
          <w:rFonts w:eastAsia="Segoe UI"/>
          <w:bCs/>
          <w:sz w:val="24"/>
          <w:szCs w:val="24"/>
          <w:lang w:val="et-EE"/>
        </w:rPr>
        <w:t xml:space="preserve"> Planeeringuala suurus on </w:t>
      </w:r>
      <w:r w:rsidR="00A532D2" w:rsidRPr="00A532D2">
        <w:rPr>
          <w:rFonts w:eastAsia="Segoe UI"/>
          <w:bCs/>
          <w:sz w:val="24"/>
          <w:szCs w:val="24"/>
          <w:lang w:val="et-EE"/>
        </w:rPr>
        <w:t>6115</w:t>
      </w:r>
      <w:r w:rsidR="00674B48" w:rsidRPr="00A532D2">
        <w:rPr>
          <w:rFonts w:eastAsia="Segoe UI"/>
          <w:bCs/>
          <w:sz w:val="24"/>
          <w:szCs w:val="24"/>
          <w:lang w:val="et-EE"/>
        </w:rPr>
        <w:t xml:space="preserve"> m², maa-ameti andmetel </w:t>
      </w:r>
      <w:r w:rsidR="00A532D2" w:rsidRPr="00A532D2">
        <w:rPr>
          <w:rFonts w:eastAsia="Segoe UI"/>
          <w:bCs/>
          <w:sz w:val="24"/>
          <w:szCs w:val="24"/>
          <w:lang w:val="et-EE"/>
        </w:rPr>
        <w:t>tootmis</w:t>
      </w:r>
      <w:r w:rsidR="00674B48" w:rsidRPr="00A532D2">
        <w:rPr>
          <w:rFonts w:eastAsia="Segoe UI"/>
          <w:bCs/>
          <w:sz w:val="24"/>
          <w:szCs w:val="24"/>
          <w:lang w:val="et-EE"/>
        </w:rPr>
        <w:t xml:space="preserve">maa </w:t>
      </w:r>
      <w:r w:rsidR="00A532D2" w:rsidRPr="00A532D2">
        <w:rPr>
          <w:rFonts w:eastAsia="Segoe UI"/>
          <w:bCs/>
          <w:sz w:val="24"/>
          <w:szCs w:val="24"/>
          <w:lang w:val="et-EE"/>
        </w:rPr>
        <w:t>5</w:t>
      </w:r>
      <w:r w:rsidR="00674B48" w:rsidRPr="00A532D2">
        <w:rPr>
          <w:rFonts w:eastAsia="Segoe UI"/>
          <w:bCs/>
          <w:sz w:val="24"/>
          <w:szCs w:val="24"/>
          <w:lang w:val="et-EE"/>
        </w:rPr>
        <w:t>0%</w:t>
      </w:r>
      <w:r w:rsidR="00A532D2" w:rsidRPr="00A532D2">
        <w:rPr>
          <w:rFonts w:eastAsia="Segoe UI"/>
          <w:bCs/>
          <w:sz w:val="24"/>
          <w:szCs w:val="24"/>
          <w:lang w:val="et-EE"/>
        </w:rPr>
        <w:t xml:space="preserve"> ja ärimaa 50%.</w:t>
      </w:r>
      <w:r w:rsidR="00674B48" w:rsidRPr="00A532D2">
        <w:rPr>
          <w:rFonts w:eastAsia="Segoe UI"/>
          <w:bCs/>
          <w:sz w:val="24"/>
          <w:szCs w:val="24"/>
          <w:lang w:val="et-EE"/>
        </w:rPr>
        <w:t xml:space="preserve">  </w:t>
      </w:r>
      <w:r w:rsidR="00A532D2" w:rsidRPr="00A532D2">
        <w:rPr>
          <w:rFonts w:eastAsia="Segoe UI"/>
          <w:bCs/>
          <w:sz w:val="24"/>
          <w:szCs w:val="24"/>
          <w:lang w:val="et-EE"/>
        </w:rPr>
        <w:t>Maaüksusel paikneb kauplus.</w:t>
      </w:r>
    </w:p>
    <w:p w14:paraId="171D5943" w14:textId="77777777" w:rsidR="00111866" w:rsidRPr="00E73F63" w:rsidRDefault="00111866" w:rsidP="00111866">
      <w:pPr>
        <w:jc w:val="both"/>
        <w:rPr>
          <w:bCs/>
          <w:sz w:val="24"/>
          <w:szCs w:val="24"/>
          <w:lang w:val="et-EE"/>
        </w:rPr>
      </w:pPr>
    </w:p>
    <w:p w14:paraId="5BF617E9" w14:textId="77777777" w:rsidR="00111866" w:rsidRPr="00E73F63" w:rsidRDefault="00111866" w:rsidP="00111866">
      <w:pPr>
        <w:jc w:val="both"/>
        <w:rPr>
          <w:b/>
          <w:sz w:val="24"/>
          <w:szCs w:val="24"/>
          <w:lang w:val="et-EE"/>
        </w:rPr>
      </w:pPr>
      <w:r w:rsidRPr="00E73F63">
        <w:rPr>
          <w:b/>
          <w:sz w:val="24"/>
          <w:szCs w:val="24"/>
          <w:lang w:val="et-EE"/>
        </w:rPr>
        <w:t>2. Seotus teiste strateegiliste planeerimisdokumentidega:</w:t>
      </w:r>
    </w:p>
    <w:p w14:paraId="1F90C08A" w14:textId="67FE6DF3" w:rsidR="00111866" w:rsidRPr="00DE4224" w:rsidRDefault="00111866" w:rsidP="00111866">
      <w:pPr>
        <w:spacing w:before="120"/>
        <w:jc w:val="both"/>
        <w:rPr>
          <w:sz w:val="24"/>
          <w:szCs w:val="24"/>
          <w:lang w:val="et-EE"/>
        </w:rPr>
      </w:pPr>
      <w:r w:rsidRPr="00E73F63">
        <w:rPr>
          <w:b/>
          <w:bCs/>
          <w:sz w:val="24"/>
          <w:szCs w:val="24"/>
          <w:lang w:val="et-EE"/>
        </w:rPr>
        <w:t>Hiiu maakonnaplaneering 2030+:</w:t>
      </w:r>
      <w:r w:rsidRPr="00E73F63">
        <w:rPr>
          <w:sz w:val="24"/>
          <w:szCs w:val="24"/>
          <w:lang w:val="et-EE"/>
        </w:rPr>
        <w:t xml:space="preserve"> Riigihalduse minister kehtestas Hiiu maakonnaplaneeringu 2030+ 20.03.2018 käskkirjaga nr 1.1-4/65. Hiiu maakonnaplaneeringu järgi asub planeeringuala I klassi väärtuslikul maastikul (Kärdla linn). </w:t>
      </w:r>
      <w:r w:rsidR="00223B98" w:rsidRPr="00E73F63">
        <w:rPr>
          <w:sz w:val="24"/>
          <w:szCs w:val="24"/>
          <w:lang w:val="et-EE"/>
        </w:rPr>
        <w:t xml:space="preserve">Väärtusliku maastikuna on arvele võetud Kärdla vanemad (aed)linnaosad ning haljasalad. </w:t>
      </w:r>
      <w:r w:rsidRPr="00DE4224">
        <w:rPr>
          <w:sz w:val="24"/>
          <w:szCs w:val="24"/>
          <w:lang w:val="et-EE"/>
        </w:rPr>
        <w:t xml:space="preserve">Planeeringuala ei </w:t>
      </w:r>
      <w:r w:rsidR="00DE4224" w:rsidRPr="00DE4224">
        <w:rPr>
          <w:sz w:val="24"/>
          <w:szCs w:val="24"/>
          <w:lang w:val="et-EE"/>
        </w:rPr>
        <w:t xml:space="preserve">asu </w:t>
      </w:r>
      <w:r w:rsidRPr="00DE4224">
        <w:rPr>
          <w:sz w:val="24"/>
          <w:szCs w:val="24"/>
          <w:lang w:val="et-EE"/>
        </w:rPr>
        <w:t>puhkealal.</w:t>
      </w:r>
      <w:r w:rsidR="00DE4224" w:rsidRPr="00DE4224">
        <w:rPr>
          <w:sz w:val="24"/>
          <w:szCs w:val="24"/>
          <w:lang w:val="et-EE"/>
        </w:rPr>
        <w:t xml:space="preserve"> </w:t>
      </w:r>
      <w:r w:rsidRPr="00DE4224">
        <w:rPr>
          <w:sz w:val="24"/>
          <w:szCs w:val="24"/>
          <w:lang w:val="et-EE"/>
        </w:rPr>
        <w:t>Seega kavandatav tegevus ei ole vastuolus Hiiu maakonnaplaneeringuga 2030+.</w:t>
      </w:r>
    </w:p>
    <w:p w14:paraId="0F372F79" w14:textId="3F5BEA79" w:rsidR="00111866" w:rsidRPr="00793FE9" w:rsidRDefault="00111866" w:rsidP="00111866">
      <w:pPr>
        <w:spacing w:before="120"/>
        <w:jc w:val="both"/>
        <w:rPr>
          <w:sz w:val="24"/>
          <w:szCs w:val="24"/>
          <w:lang w:val="et-EE"/>
        </w:rPr>
      </w:pPr>
      <w:r w:rsidRPr="00793FE9">
        <w:rPr>
          <w:b/>
          <w:bCs/>
          <w:sz w:val="24"/>
          <w:szCs w:val="24"/>
          <w:lang w:val="et-EE"/>
        </w:rPr>
        <w:lastRenderedPageBreak/>
        <w:t xml:space="preserve">Kärdla linna üldplaneering: </w:t>
      </w:r>
      <w:r w:rsidRPr="00793FE9">
        <w:rPr>
          <w:sz w:val="24"/>
          <w:szCs w:val="24"/>
          <w:lang w:val="et-EE"/>
        </w:rPr>
        <w:t xml:space="preserve">Kärdla linna üldplaneering on kehtestatud Kärdla Linnavolikogu 21.06.2012 määrusega nr 35. Vastavalt Kärdla linna üldplaneeringule asub </w:t>
      </w:r>
      <w:r w:rsidR="00A532D2">
        <w:rPr>
          <w:sz w:val="24"/>
          <w:szCs w:val="24"/>
          <w:lang w:val="et-EE"/>
        </w:rPr>
        <w:t>Rookopli 22b</w:t>
      </w:r>
      <w:r w:rsidRPr="00793FE9">
        <w:rPr>
          <w:sz w:val="24"/>
          <w:szCs w:val="24"/>
          <w:lang w:val="et-EE"/>
        </w:rPr>
        <w:t xml:space="preserve"> </w:t>
      </w:r>
      <w:r w:rsidR="00A532D2">
        <w:rPr>
          <w:sz w:val="24"/>
          <w:szCs w:val="24"/>
          <w:lang w:val="et-EE"/>
        </w:rPr>
        <w:t>maaüksus</w:t>
      </w:r>
      <w:r w:rsidRPr="00793FE9">
        <w:rPr>
          <w:sz w:val="24"/>
          <w:szCs w:val="24"/>
          <w:lang w:val="et-EE"/>
        </w:rPr>
        <w:t xml:space="preserve"> </w:t>
      </w:r>
      <w:r w:rsidR="00A532D2">
        <w:rPr>
          <w:sz w:val="24"/>
          <w:szCs w:val="24"/>
          <w:lang w:val="et-EE"/>
        </w:rPr>
        <w:t>tootmis- ja äri</w:t>
      </w:r>
      <w:r w:rsidR="00793FE9" w:rsidRPr="00793FE9">
        <w:rPr>
          <w:sz w:val="24"/>
          <w:szCs w:val="24"/>
          <w:lang w:val="et-EE"/>
        </w:rPr>
        <w:t>maal ning I klassi väärtuslikul maastikul</w:t>
      </w:r>
      <w:r w:rsidR="00277FF5">
        <w:rPr>
          <w:sz w:val="24"/>
          <w:szCs w:val="24"/>
          <w:lang w:val="et-EE"/>
        </w:rPr>
        <w:t>, detailplaneeringu kohustusega alal.</w:t>
      </w:r>
    </w:p>
    <w:p w14:paraId="750AFD76" w14:textId="77777777" w:rsidR="00F96CC9" w:rsidRPr="0080044F" w:rsidRDefault="00F96CC9" w:rsidP="00111866">
      <w:pPr>
        <w:spacing w:before="120"/>
        <w:jc w:val="both"/>
        <w:rPr>
          <w:color w:val="4472C4" w:themeColor="accent1"/>
          <w:sz w:val="24"/>
          <w:szCs w:val="24"/>
          <w:lang w:val="et-EE"/>
        </w:rPr>
      </w:pPr>
    </w:p>
    <w:p w14:paraId="46D0550E" w14:textId="6C8FB0BD" w:rsidR="00F96CC9" w:rsidRPr="00793FE9" w:rsidRDefault="00A532D2" w:rsidP="00F96CC9">
      <w:pPr>
        <w:jc w:val="both"/>
        <w:rPr>
          <w:rFonts w:eastAsia="Segoe UI"/>
          <w:sz w:val="24"/>
          <w:szCs w:val="24"/>
          <w:lang w:val="et-EE"/>
        </w:rPr>
      </w:pPr>
      <w:r w:rsidRPr="00A532D2">
        <w:rPr>
          <w:rFonts w:eastAsia="Segoe UI"/>
          <w:noProof/>
          <w:sz w:val="24"/>
          <w:szCs w:val="24"/>
          <w:lang w:val="et-EE"/>
        </w:rPr>
        <w:drawing>
          <wp:inline distT="0" distB="0" distL="0" distR="0" wp14:anchorId="5F7C25B7" wp14:editId="61E57CB3">
            <wp:extent cx="5165983" cy="3516877"/>
            <wp:effectExtent l="0" t="0" r="0" b="7620"/>
            <wp:docPr id="1160779010" name="Pilt 1" descr="Pilt, millel on kujutatud kaart, Värvikus,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779010" name="Pilt 1" descr="Pilt, millel on kujutatud kaart, Värvikus, tekst&#10;&#10;Kirjeldus on genereeritud automaatselt"/>
                    <pic:cNvPicPr/>
                  </pic:nvPicPr>
                  <pic:blipFill>
                    <a:blip r:embed="rId5"/>
                    <a:stretch>
                      <a:fillRect/>
                    </a:stretch>
                  </pic:blipFill>
                  <pic:spPr>
                    <a:xfrm>
                      <a:off x="0" y="0"/>
                      <a:ext cx="5172194" cy="3521105"/>
                    </a:xfrm>
                    <a:prstGeom prst="rect">
                      <a:avLst/>
                    </a:prstGeom>
                  </pic:spPr>
                </pic:pic>
              </a:graphicData>
            </a:graphic>
          </wp:inline>
        </w:drawing>
      </w:r>
    </w:p>
    <w:p w14:paraId="415BE023" w14:textId="79812FE6" w:rsidR="00F96CC9" w:rsidRPr="00793FE9" w:rsidRDefault="00F96CC9" w:rsidP="00F96CC9">
      <w:pPr>
        <w:jc w:val="both"/>
        <w:rPr>
          <w:iCs/>
          <w:sz w:val="24"/>
          <w:szCs w:val="24"/>
          <w:lang w:val="et-EE"/>
        </w:rPr>
      </w:pPr>
      <w:r w:rsidRPr="00793FE9">
        <w:rPr>
          <w:b/>
          <w:bCs/>
          <w:iCs/>
          <w:sz w:val="24"/>
          <w:szCs w:val="24"/>
          <w:lang w:val="et-EE"/>
        </w:rPr>
        <w:t>Joonis 1</w:t>
      </w:r>
      <w:r w:rsidRPr="00793FE9">
        <w:rPr>
          <w:iCs/>
          <w:sz w:val="24"/>
          <w:szCs w:val="24"/>
          <w:lang w:val="et-EE"/>
        </w:rPr>
        <w:t xml:space="preserve">. Planeeringu asukoht Kärdla linna kehtiva üldplaneeringu kaardil </w:t>
      </w:r>
    </w:p>
    <w:p w14:paraId="5324F76B" w14:textId="77777777" w:rsidR="00111866" w:rsidRPr="0080044F" w:rsidRDefault="00111866" w:rsidP="00111866">
      <w:pPr>
        <w:spacing w:before="120"/>
        <w:jc w:val="both"/>
        <w:rPr>
          <w:b/>
          <w:bCs/>
          <w:color w:val="4472C4" w:themeColor="accent1"/>
          <w:sz w:val="24"/>
          <w:szCs w:val="24"/>
          <w:lang w:val="et-EE"/>
        </w:rPr>
      </w:pPr>
    </w:p>
    <w:p w14:paraId="1A3CB929" w14:textId="72F8189F" w:rsidR="00111866" w:rsidRPr="00793FE9" w:rsidRDefault="00111866" w:rsidP="00111866">
      <w:pPr>
        <w:jc w:val="both"/>
        <w:rPr>
          <w:b/>
          <w:sz w:val="24"/>
          <w:szCs w:val="24"/>
          <w:lang w:val="et-EE"/>
        </w:rPr>
      </w:pPr>
      <w:r w:rsidRPr="00793FE9">
        <w:rPr>
          <w:b/>
          <w:sz w:val="24"/>
          <w:szCs w:val="24"/>
          <w:lang w:val="et-EE"/>
        </w:rPr>
        <w:t>3. Mõjutatava keskkonna kirjeldus</w:t>
      </w:r>
    </w:p>
    <w:p w14:paraId="0E06F774" w14:textId="06B0C660" w:rsidR="00F0219A" w:rsidRPr="00F0219A" w:rsidRDefault="00111866" w:rsidP="002F3CC3">
      <w:pPr>
        <w:spacing w:before="120"/>
        <w:jc w:val="both"/>
        <w:rPr>
          <w:bCs/>
          <w:sz w:val="24"/>
          <w:szCs w:val="24"/>
          <w:lang w:val="et-EE"/>
        </w:rPr>
      </w:pPr>
      <w:r w:rsidRPr="00F0219A">
        <w:rPr>
          <w:bCs/>
          <w:sz w:val="24"/>
          <w:szCs w:val="24"/>
          <w:lang w:val="et-EE"/>
        </w:rPr>
        <w:t>Planeeritav ala asub Kärdla linna</w:t>
      </w:r>
      <w:r w:rsidR="00A532D2">
        <w:rPr>
          <w:bCs/>
          <w:sz w:val="24"/>
          <w:szCs w:val="24"/>
          <w:lang w:val="et-EE"/>
        </w:rPr>
        <w:t xml:space="preserve"> keskuses</w:t>
      </w:r>
      <w:r w:rsidRPr="00F0219A">
        <w:rPr>
          <w:bCs/>
          <w:sz w:val="24"/>
          <w:szCs w:val="24"/>
          <w:lang w:val="et-EE"/>
        </w:rPr>
        <w:t xml:space="preserve">. </w:t>
      </w:r>
      <w:r w:rsidR="00A532D2">
        <w:rPr>
          <w:bCs/>
          <w:sz w:val="24"/>
          <w:szCs w:val="24"/>
          <w:lang w:val="et-EE"/>
        </w:rPr>
        <w:t>Maaüksus</w:t>
      </w:r>
      <w:r w:rsidRPr="00F0219A">
        <w:rPr>
          <w:bCs/>
          <w:sz w:val="24"/>
          <w:szCs w:val="24"/>
          <w:lang w:val="et-EE"/>
        </w:rPr>
        <w:t xml:space="preserve"> jääb eramajade ja kortermajade piirkonda. </w:t>
      </w:r>
      <w:r w:rsidR="00A532D2">
        <w:rPr>
          <w:iCs/>
          <w:sz w:val="24"/>
          <w:szCs w:val="24"/>
          <w:lang w:val="et-EE"/>
        </w:rPr>
        <w:t xml:space="preserve">Juurdepääs planeeringualale </w:t>
      </w:r>
      <w:r w:rsidR="00A532D2" w:rsidRPr="006314A2">
        <w:rPr>
          <w:iCs/>
          <w:sz w:val="24"/>
          <w:szCs w:val="24"/>
          <w:lang w:val="et-EE"/>
        </w:rPr>
        <w:t>on olemasolev juurdepääs Rookopli tänav T3 (20501:001:0746) tänavalt.</w:t>
      </w:r>
    </w:p>
    <w:p w14:paraId="0618F3A9" w14:textId="1E28E0C8" w:rsidR="00140DBC" w:rsidRPr="00093CEA" w:rsidRDefault="00111866" w:rsidP="002F3CC3">
      <w:pPr>
        <w:spacing w:before="120"/>
        <w:jc w:val="both"/>
        <w:rPr>
          <w:bCs/>
          <w:sz w:val="24"/>
          <w:szCs w:val="24"/>
          <w:lang w:val="et-EE"/>
        </w:rPr>
      </w:pPr>
      <w:r w:rsidRPr="00F0219A">
        <w:rPr>
          <w:bCs/>
          <w:sz w:val="24"/>
          <w:szCs w:val="24"/>
          <w:lang w:val="et-EE"/>
        </w:rPr>
        <w:t>Planeeritav ala moodustab</w:t>
      </w:r>
      <w:r w:rsidR="00F0219A" w:rsidRPr="00F0219A">
        <w:rPr>
          <w:bCs/>
          <w:sz w:val="24"/>
          <w:szCs w:val="24"/>
          <w:lang w:val="et-EE"/>
        </w:rPr>
        <w:t xml:space="preserve"> </w:t>
      </w:r>
      <w:r w:rsidR="00A532D2">
        <w:rPr>
          <w:bCs/>
          <w:sz w:val="24"/>
          <w:szCs w:val="24"/>
          <w:lang w:val="et-EE"/>
        </w:rPr>
        <w:t>Rookopli 22b maaüksuse</w:t>
      </w:r>
      <w:r w:rsidRPr="00F0219A">
        <w:rPr>
          <w:bCs/>
          <w:sz w:val="24"/>
          <w:szCs w:val="24"/>
          <w:lang w:val="et-EE"/>
        </w:rPr>
        <w:t xml:space="preserve">, </w:t>
      </w:r>
      <w:r w:rsidR="00F0219A" w:rsidRPr="00F0219A">
        <w:rPr>
          <w:rFonts w:eastAsia="Segoe UI"/>
          <w:bCs/>
          <w:sz w:val="24"/>
          <w:szCs w:val="24"/>
          <w:lang w:val="et-EE"/>
        </w:rPr>
        <w:t xml:space="preserve">mille suurus on </w:t>
      </w:r>
      <w:r w:rsidR="00A532D2">
        <w:rPr>
          <w:rFonts w:eastAsia="Segoe UI"/>
          <w:bCs/>
          <w:sz w:val="24"/>
          <w:szCs w:val="24"/>
          <w:lang w:val="et-EE"/>
        </w:rPr>
        <w:t>6115</w:t>
      </w:r>
      <w:r w:rsidR="00F0219A" w:rsidRPr="00F0219A">
        <w:rPr>
          <w:rFonts w:eastAsia="Segoe UI"/>
          <w:bCs/>
          <w:sz w:val="24"/>
          <w:szCs w:val="24"/>
          <w:lang w:val="et-EE"/>
        </w:rPr>
        <w:t xml:space="preserve"> m², maa-ameti andmetel </w:t>
      </w:r>
      <w:r w:rsidR="00A532D2">
        <w:rPr>
          <w:rFonts w:eastAsia="Segoe UI"/>
          <w:bCs/>
          <w:sz w:val="24"/>
          <w:szCs w:val="24"/>
          <w:lang w:val="et-EE"/>
        </w:rPr>
        <w:t>tootmismaa</w:t>
      </w:r>
      <w:r w:rsidR="00F0219A" w:rsidRPr="00093CEA">
        <w:rPr>
          <w:rFonts w:eastAsia="Segoe UI"/>
          <w:bCs/>
          <w:sz w:val="24"/>
          <w:szCs w:val="24"/>
          <w:lang w:val="et-EE"/>
        </w:rPr>
        <w:t xml:space="preserve"> </w:t>
      </w:r>
      <w:r w:rsidR="00A532D2">
        <w:rPr>
          <w:rFonts w:eastAsia="Segoe UI"/>
          <w:bCs/>
          <w:sz w:val="24"/>
          <w:szCs w:val="24"/>
          <w:lang w:val="et-EE"/>
        </w:rPr>
        <w:t>5</w:t>
      </w:r>
      <w:r w:rsidR="00F0219A" w:rsidRPr="00093CEA">
        <w:rPr>
          <w:rFonts w:eastAsia="Segoe UI"/>
          <w:bCs/>
          <w:sz w:val="24"/>
          <w:szCs w:val="24"/>
          <w:lang w:val="et-EE"/>
        </w:rPr>
        <w:t>0%</w:t>
      </w:r>
      <w:r w:rsidR="00A532D2">
        <w:rPr>
          <w:rFonts w:eastAsia="Segoe UI"/>
          <w:bCs/>
          <w:sz w:val="24"/>
          <w:szCs w:val="24"/>
          <w:lang w:val="et-EE"/>
        </w:rPr>
        <w:t xml:space="preserve"> ja ärimaa 50%</w:t>
      </w:r>
      <w:r w:rsidR="00F0219A" w:rsidRPr="00093CEA">
        <w:rPr>
          <w:rFonts w:eastAsia="Segoe UI"/>
          <w:bCs/>
          <w:sz w:val="24"/>
          <w:szCs w:val="24"/>
          <w:lang w:val="et-EE"/>
        </w:rPr>
        <w:t xml:space="preserve">, </w:t>
      </w:r>
      <w:r w:rsidR="00A532D2">
        <w:rPr>
          <w:bCs/>
          <w:sz w:val="24"/>
          <w:szCs w:val="24"/>
          <w:lang w:val="et-EE"/>
        </w:rPr>
        <w:t>maaüksus on eraomand.</w:t>
      </w:r>
    </w:p>
    <w:p w14:paraId="08C9984A" w14:textId="0580023C" w:rsidR="00471959" w:rsidRDefault="00111866" w:rsidP="00471959">
      <w:pPr>
        <w:spacing w:before="120"/>
        <w:jc w:val="both"/>
        <w:rPr>
          <w:bCs/>
          <w:sz w:val="24"/>
          <w:szCs w:val="24"/>
          <w:lang w:val="et-EE"/>
        </w:rPr>
      </w:pPr>
      <w:r w:rsidRPr="00093CEA">
        <w:rPr>
          <w:bCs/>
          <w:sz w:val="24"/>
          <w:szCs w:val="24"/>
          <w:lang w:val="et-EE"/>
        </w:rPr>
        <w:t xml:space="preserve">Ehitisregistri andmetel </w:t>
      </w:r>
      <w:r w:rsidR="00A532D2">
        <w:rPr>
          <w:bCs/>
          <w:sz w:val="24"/>
          <w:szCs w:val="24"/>
          <w:lang w:val="et-EE"/>
        </w:rPr>
        <w:t xml:space="preserve">on maaüksusel kauplus (kood 115013519) ja seda teenindavad liikluspinnad. </w:t>
      </w:r>
      <w:r w:rsidRPr="00093CEA">
        <w:rPr>
          <w:bCs/>
          <w:sz w:val="24"/>
          <w:szCs w:val="24"/>
          <w:lang w:val="et-EE"/>
        </w:rPr>
        <w:t>Piirkonna hoonestuse moodustavad aastaringses kasutuses olevad elamud</w:t>
      </w:r>
      <w:r w:rsidR="00A532D2">
        <w:rPr>
          <w:bCs/>
          <w:sz w:val="24"/>
          <w:szCs w:val="24"/>
          <w:lang w:val="et-EE"/>
        </w:rPr>
        <w:t xml:space="preserve"> ja omavalitsuse haljasalad</w:t>
      </w:r>
      <w:r w:rsidRPr="00093CEA">
        <w:rPr>
          <w:bCs/>
          <w:sz w:val="24"/>
          <w:szCs w:val="24"/>
          <w:lang w:val="et-EE"/>
        </w:rPr>
        <w:t xml:space="preserve">. </w:t>
      </w:r>
      <w:r w:rsidR="00471959">
        <w:rPr>
          <w:bCs/>
          <w:sz w:val="24"/>
          <w:szCs w:val="24"/>
          <w:lang w:val="et-EE"/>
        </w:rPr>
        <w:t>Maaüksuse lääne ja lõuna ala on kaetud võsastunud rohumaaga, piiriservad on kaetud osaliselt kõrghaljastusega. Maaüksuse lähistel</w:t>
      </w:r>
      <w:r w:rsidR="00277FF5">
        <w:rPr>
          <w:bCs/>
          <w:sz w:val="24"/>
          <w:szCs w:val="24"/>
          <w:lang w:val="et-EE"/>
        </w:rPr>
        <w:t xml:space="preserve"> asub </w:t>
      </w:r>
      <w:r w:rsidR="00471959">
        <w:rPr>
          <w:bCs/>
          <w:sz w:val="24"/>
          <w:szCs w:val="24"/>
          <w:lang w:val="et-EE"/>
        </w:rPr>
        <w:t>Liivajõgi.</w:t>
      </w:r>
    </w:p>
    <w:p w14:paraId="5DBFDFF5" w14:textId="1AE278B0" w:rsidR="00471959" w:rsidRDefault="00093CEA" w:rsidP="002F3CC3">
      <w:pPr>
        <w:spacing w:before="120"/>
        <w:jc w:val="both"/>
        <w:rPr>
          <w:bCs/>
          <w:sz w:val="24"/>
          <w:szCs w:val="24"/>
          <w:lang w:val="et-EE"/>
        </w:rPr>
      </w:pPr>
      <w:r w:rsidRPr="00093CEA">
        <w:rPr>
          <w:sz w:val="24"/>
          <w:szCs w:val="24"/>
          <w:lang w:val="et-EE"/>
        </w:rPr>
        <w:t>Maa-</w:t>
      </w:r>
      <w:r w:rsidRPr="00841DD3">
        <w:rPr>
          <w:sz w:val="24"/>
          <w:szCs w:val="24"/>
          <w:lang w:val="et-EE"/>
        </w:rPr>
        <w:t xml:space="preserve">ameti kitsenduste kaardi </w:t>
      </w:r>
      <w:r w:rsidR="00471959">
        <w:rPr>
          <w:sz w:val="24"/>
          <w:szCs w:val="24"/>
          <w:lang w:val="et-EE"/>
        </w:rPr>
        <w:t xml:space="preserve">andmetel põhjustavad kitsendusi: 0,4 </w:t>
      </w:r>
      <w:proofErr w:type="spellStart"/>
      <w:r w:rsidR="00471959">
        <w:rPr>
          <w:sz w:val="24"/>
          <w:szCs w:val="24"/>
          <w:lang w:val="et-EE"/>
        </w:rPr>
        <w:t>kV</w:t>
      </w:r>
      <w:proofErr w:type="spellEnd"/>
      <w:r w:rsidR="00471959">
        <w:rPr>
          <w:sz w:val="24"/>
          <w:szCs w:val="24"/>
          <w:lang w:val="et-EE"/>
        </w:rPr>
        <w:t xml:space="preserve"> elektri maakaabelliinid, 0,4 </w:t>
      </w:r>
      <w:proofErr w:type="spellStart"/>
      <w:r w:rsidR="00471959">
        <w:rPr>
          <w:sz w:val="24"/>
          <w:szCs w:val="24"/>
          <w:lang w:val="et-EE"/>
        </w:rPr>
        <w:t>kV</w:t>
      </w:r>
      <w:proofErr w:type="spellEnd"/>
      <w:r w:rsidR="00471959">
        <w:rPr>
          <w:sz w:val="24"/>
          <w:szCs w:val="24"/>
          <w:lang w:val="et-EE"/>
        </w:rPr>
        <w:t xml:space="preserve"> elektri õhuliin, side õhuliin, ühisveevärgi ja ühiskanalisatsiooni torustik, kalda veekaitsevöönd, kalda ehituskeeluvöönd, kalda piiranguvöönd.</w:t>
      </w:r>
    </w:p>
    <w:p w14:paraId="56D13FD9" w14:textId="1BE29020" w:rsidR="00111866" w:rsidRPr="00841DD3" w:rsidRDefault="00111866" w:rsidP="002F3CC3">
      <w:pPr>
        <w:spacing w:before="120"/>
        <w:jc w:val="both"/>
        <w:rPr>
          <w:bCs/>
          <w:sz w:val="24"/>
          <w:szCs w:val="24"/>
          <w:lang w:val="et-EE"/>
        </w:rPr>
      </w:pPr>
      <w:r w:rsidRPr="00841DD3">
        <w:rPr>
          <w:bCs/>
          <w:sz w:val="24"/>
          <w:szCs w:val="24"/>
          <w:lang w:val="et-EE"/>
        </w:rPr>
        <w:t>Loodusvarade väljaselgitamisel ja keskkonna vastupanuvõime hindamisel lähtutakse Maa-ameti looduskaitse, geoloogia, muldade, kitsenduste, maardlate kaardirakenduste ja keskkonnaregistri andmetest.</w:t>
      </w:r>
    </w:p>
    <w:p w14:paraId="348B3E60" w14:textId="697B64C3" w:rsidR="00111866" w:rsidRPr="00474D50" w:rsidRDefault="00111866" w:rsidP="002F3CC3">
      <w:pPr>
        <w:spacing w:before="120"/>
        <w:jc w:val="both"/>
        <w:rPr>
          <w:sz w:val="24"/>
          <w:szCs w:val="24"/>
          <w:shd w:val="clear" w:color="auto" w:fill="FFFFFF"/>
          <w:lang w:val="et-EE"/>
        </w:rPr>
      </w:pPr>
      <w:r w:rsidRPr="007A1599">
        <w:rPr>
          <w:sz w:val="24"/>
          <w:szCs w:val="24"/>
          <w:lang w:val="et-EE"/>
        </w:rPr>
        <w:t xml:space="preserve">Planeeringaual jääb nõrgalt </w:t>
      </w:r>
      <w:r w:rsidRPr="00474D50">
        <w:rPr>
          <w:sz w:val="24"/>
          <w:szCs w:val="24"/>
          <w:lang w:val="et-EE"/>
        </w:rPr>
        <w:t xml:space="preserve">kaitstud põhjaveega piirkonda (Joonis </w:t>
      </w:r>
      <w:r w:rsidR="007A1599" w:rsidRPr="00474D50">
        <w:rPr>
          <w:sz w:val="24"/>
          <w:szCs w:val="24"/>
          <w:lang w:val="et-EE"/>
        </w:rPr>
        <w:t>2</w:t>
      </w:r>
      <w:r w:rsidRPr="00474D50">
        <w:rPr>
          <w:sz w:val="24"/>
          <w:szCs w:val="24"/>
          <w:lang w:val="et-EE"/>
        </w:rPr>
        <w:t>). Lähim registrisse kantud puurkaev keskkonnaregistri koodiga</w:t>
      </w:r>
      <w:r w:rsidR="001540DD" w:rsidRPr="00474D50">
        <w:rPr>
          <w:sz w:val="24"/>
          <w:szCs w:val="24"/>
          <w:lang w:val="et-EE"/>
        </w:rPr>
        <w:t xml:space="preserve"> </w:t>
      </w:r>
      <w:r w:rsidR="00474D50" w:rsidRPr="00641859">
        <w:rPr>
          <w:sz w:val="24"/>
          <w:szCs w:val="24"/>
          <w:shd w:val="clear" w:color="auto" w:fill="FFFFFF"/>
          <w:lang w:val="et-EE"/>
        </w:rPr>
        <w:t>PRK0008764</w:t>
      </w:r>
      <w:r w:rsidR="001540DD" w:rsidRPr="00474D50">
        <w:rPr>
          <w:sz w:val="24"/>
          <w:szCs w:val="24"/>
          <w:lang w:val="et-EE"/>
        </w:rPr>
        <w:t xml:space="preserve"> </w:t>
      </w:r>
      <w:r w:rsidRPr="00474D50">
        <w:rPr>
          <w:sz w:val="24"/>
          <w:szCs w:val="24"/>
          <w:lang w:val="et-EE"/>
        </w:rPr>
        <w:t xml:space="preserve">paikneb ca </w:t>
      </w:r>
      <w:r w:rsidR="00474D50" w:rsidRPr="00474D50">
        <w:rPr>
          <w:sz w:val="24"/>
          <w:szCs w:val="24"/>
          <w:lang w:val="et-EE"/>
        </w:rPr>
        <w:t>3</w:t>
      </w:r>
      <w:r w:rsidR="00841DD3" w:rsidRPr="00474D50">
        <w:rPr>
          <w:sz w:val="24"/>
          <w:szCs w:val="24"/>
          <w:lang w:val="et-EE"/>
        </w:rPr>
        <w:t>0</w:t>
      </w:r>
      <w:r w:rsidRPr="00474D50">
        <w:rPr>
          <w:sz w:val="24"/>
          <w:szCs w:val="24"/>
          <w:lang w:val="et-EE"/>
        </w:rPr>
        <w:t xml:space="preserve"> m kaugusel. </w:t>
      </w:r>
      <w:r w:rsidRPr="00474D50">
        <w:rPr>
          <w:sz w:val="24"/>
          <w:szCs w:val="24"/>
          <w:shd w:val="clear" w:color="auto" w:fill="FFFFFF"/>
          <w:lang w:val="et-EE"/>
        </w:rPr>
        <w:t xml:space="preserve">Lähim madalam ja liigniisketel perioodidel </w:t>
      </w:r>
      <w:proofErr w:type="spellStart"/>
      <w:r w:rsidRPr="00474D50">
        <w:rPr>
          <w:sz w:val="24"/>
          <w:szCs w:val="24"/>
          <w:shd w:val="clear" w:color="auto" w:fill="FFFFFF"/>
          <w:lang w:val="et-EE"/>
        </w:rPr>
        <w:t>üleujutatav</w:t>
      </w:r>
      <w:proofErr w:type="spellEnd"/>
      <w:r w:rsidRPr="00474D50">
        <w:rPr>
          <w:sz w:val="24"/>
          <w:szCs w:val="24"/>
          <w:shd w:val="clear" w:color="auto" w:fill="FFFFFF"/>
          <w:lang w:val="et-EE"/>
        </w:rPr>
        <w:t xml:space="preserve"> ala paikneb planeeringualast </w:t>
      </w:r>
      <w:r w:rsidR="00841DD3" w:rsidRPr="00474D50">
        <w:rPr>
          <w:sz w:val="24"/>
          <w:szCs w:val="24"/>
          <w:shd w:val="clear" w:color="auto" w:fill="FFFFFF"/>
          <w:lang w:val="et-EE"/>
        </w:rPr>
        <w:t xml:space="preserve">üle </w:t>
      </w:r>
      <w:r w:rsidR="007A1599" w:rsidRPr="00474D50">
        <w:rPr>
          <w:sz w:val="24"/>
          <w:szCs w:val="24"/>
          <w:shd w:val="clear" w:color="auto" w:fill="FFFFFF"/>
          <w:lang w:val="et-EE"/>
        </w:rPr>
        <w:t>500</w:t>
      </w:r>
      <w:r w:rsidRPr="00474D50">
        <w:rPr>
          <w:sz w:val="24"/>
          <w:szCs w:val="24"/>
          <w:shd w:val="clear" w:color="auto" w:fill="FFFFFF"/>
          <w:lang w:val="et-EE"/>
        </w:rPr>
        <w:t xml:space="preserve"> m kaugusel</w:t>
      </w:r>
      <w:r w:rsidR="00841DD3" w:rsidRPr="00474D50">
        <w:rPr>
          <w:sz w:val="24"/>
          <w:szCs w:val="24"/>
          <w:shd w:val="clear" w:color="auto" w:fill="FFFFFF"/>
          <w:lang w:val="et-EE"/>
        </w:rPr>
        <w:t>.</w:t>
      </w:r>
    </w:p>
    <w:p w14:paraId="5CE4BAD8" w14:textId="77777777" w:rsidR="00111866" w:rsidRPr="001F5401" w:rsidRDefault="00111866" w:rsidP="00111866">
      <w:pPr>
        <w:jc w:val="both"/>
        <w:rPr>
          <w:color w:val="4472C4" w:themeColor="accent1"/>
          <w:sz w:val="24"/>
          <w:szCs w:val="24"/>
          <w:shd w:val="clear" w:color="auto" w:fill="FFFFFF"/>
          <w:lang w:val="et-EE"/>
        </w:rPr>
      </w:pPr>
    </w:p>
    <w:p w14:paraId="3F246D22" w14:textId="5E8DC4E8" w:rsidR="00F96CC9" w:rsidRPr="00784876" w:rsidRDefault="00471959" w:rsidP="00F96CC9">
      <w:pPr>
        <w:jc w:val="both"/>
        <w:rPr>
          <w:bCs/>
          <w:sz w:val="24"/>
          <w:szCs w:val="24"/>
          <w:lang w:val="et-EE"/>
        </w:rPr>
      </w:pPr>
      <w:r w:rsidRPr="00471959">
        <w:rPr>
          <w:bCs/>
          <w:noProof/>
          <w:sz w:val="24"/>
          <w:szCs w:val="24"/>
          <w:lang w:val="et-EE"/>
        </w:rPr>
        <w:lastRenderedPageBreak/>
        <w:drawing>
          <wp:inline distT="0" distB="0" distL="0" distR="0" wp14:anchorId="7FC7DF4E" wp14:editId="66A30185">
            <wp:extent cx="5672920" cy="3527441"/>
            <wp:effectExtent l="0" t="0" r="4445" b="0"/>
            <wp:docPr id="1284326497" name="Pilt 1" descr="Pilt, millel on kujutatud tekst, kaart, diagram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26497" name="Pilt 1" descr="Pilt, millel on kujutatud tekst, kaart, diagramm&#10;&#10;Kirjeldus on genereeritud automaatselt"/>
                    <pic:cNvPicPr/>
                  </pic:nvPicPr>
                  <pic:blipFill>
                    <a:blip r:embed="rId6"/>
                    <a:stretch>
                      <a:fillRect/>
                    </a:stretch>
                  </pic:blipFill>
                  <pic:spPr>
                    <a:xfrm>
                      <a:off x="0" y="0"/>
                      <a:ext cx="5673350" cy="3527708"/>
                    </a:xfrm>
                    <a:prstGeom prst="rect">
                      <a:avLst/>
                    </a:prstGeom>
                  </pic:spPr>
                </pic:pic>
              </a:graphicData>
            </a:graphic>
          </wp:inline>
        </w:drawing>
      </w:r>
    </w:p>
    <w:p w14:paraId="737B7DA0" w14:textId="7ADA64B2" w:rsidR="00F96CC9" w:rsidRPr="00784876" w:rsidRDefault="00F96CC9" w:rsidP="00F96CC9">
      <w:pPr>
        <w:jc w:val="both"/>
        <w:rPr>
          <w:bCs/>
          <w:sz w:val="24"/>
          <w:szCs w:val="24"/>
          <w:lang w:val="et-EE"/>
        </w:rPr>
      </w:pPr>
      <w:r w:rsidRPr="00474D50">
        <w:rPr>
          <w:b/>
          <w:sz w:val="24"/>
          <w:szCs w:val="24"/>
          <w:lang w:val="et-EE"/>
        </w:rPr>
        <w:t xml:space="preserve">Joonis </w:t>
      </w:r>
      <w:r w:rsidR="007A1599" w:rsidRPr="00474D50">
        <w:rPr>
          <w:b/>
          <w:sz w:val="24"/>
          <w:szCs w:val="24"/>
          <w:lang w:val="et-EE"/>
        </w:rPr>
        <w:t>2</w:t>
      </w:r>
      <w:r w:rsidRPr="00474D50">
        <w:rPr>
          <w:b/>
          <w:sz w:val="24"/>
          <w:szCs w:val="24"/>
          <w:lang w:val="et-EE"/>
        </w:rPr>
        <w:t>.</w:t>
      </w:r>
      <w:r w:rsidRPr="00784876">
        <w:rPr>
          <w:bCs/>
          <w:sz w:val="24"/>
          <w:szCs w:val="24"/>
          <w:lang w:val="et-EE"/>
        </w:rPr>
        <w:t xml:space="preserve"> Põhjavee kaitstuse kaart</w:t>
      </w:r>
    </w:p>
    <w:p w14:paraId="154C1BE3" w14:textId="77777777" w:rsidR="00111866" w:rsidRPr="00784876" w:rsidRDefault="00111866" w:rsidP="00111866">
      <w:pPr>
        <w:jc w:val="both"/>
        <w:rPr>
          <w:bCs/>
          <w:sz w:val="24"/>
          <w:szCs w:val="24"/>
          <w:lang w:val="et-EE"/>
        </w:rPr>
      </w:pPr>
    </w:p>
    <w:p w14:paraId="23D6915C" w14:textId="77777777" w:rsidR="00111866" w:rsidRPr="00641859" w:rsidRDefault="00111866" w:rsidP="00841DD3">
      <w:pPr>
        <w:spacing w:before="120"/>
        <w:jc w:val="both"/>
        <w:rPr>
          <w:bCs/>
          <w:sz w:val="24"/>
          <w:szCs w:val="24"/>
          <w:lang w:val="et-EE"/>
        </w:rPr>
      </w:pPr>
      <w:r w:rsidRPr="00641859">
        <w:rPr>
          <w:bCs/>
          <w:sz w:val="24"/>
          <w:szCs w:val="24"/>
          <w:lang w:val="et-EE"/>
        </w:rPr>
        <w:t xml:space="preserve">Vastavalt Hiiumaa pinnase radooniriski kaardile on planeeritaval alal keskmine või madal radoonisisaldusega pinnas. </w:t>
      </w:r>
    </w:p>
    <w:p w14:paraId="4E2297F8" w14:textId="77777777" w:rsidR="00841DD3" w:rsidRPr="00784876" w:rsidRDefault="00841DD3" w:rsidP="00841DD3">
      <w:pPr>
        <w:spacing w:before="120"/>
        <w:jc w:val="both"/>
        <w:rPr>
          <w:sz w:val="24"/>
          <w:szCs w:val="24"/>
          <w:shd w:val="clear" w:color="auto" w:fill="FFFFFF"/>
          <w:lang w:val="et-EE"/>
        </w:rPr>
      </w:pPr>
      <w:r w:rsidRPr="00784876">
        <w:rPr>
          <w:sz w:val="24"/>
          <w:szCs w:val="24"/>
          <w:shd w:val="clear" w:color="auto" w:fill="FFFFFF"/>
          <w:lang w:val="et-EE"/>
        </w:rPr>
        <w:t>Detailplaneeringuga kavandataval alal ei asu kaitsealasid (sh. Natura 2000 alasid) ning kaitsealuseid looduse üksikobjekte, millele planeeritav hoonestus võiks negatiivset mõju avaldada.</w:t>
      </w:r>
    </w:p>
    <w:p w14:paraId="03A0A2AF" w14:textId="74476871" w:rsidR="00841DD3" w:rsidRDefault="00841DD3" w:rsidP="00841DD3">
      <w:pPr>
        <w:spacing w:before="120"/>
        <w:jc w:val="both"/>
        <w:rPr>
          <w:bCs/>
          <w:sz w:val="24"/>
          <w:szCs w:val="24"/>
          <w:lang w:val="et-EE"/>
        </w:rPr>
      </w:pPr>
      <w:r w:rsidRPr="00784876">
        <w:rPr>
          <w:bCs/>
          <w:sz w:val="24"/>
          <w:szCs w:val="24"/>
          <w:lang w:val="et-EE"/>
        </w:rPr>
        <w:t>Planeeritaval alal ei asu muinsuskaitsealuseid objekte.</w:t>
      </w:r>
    </w:p>
    <w:p w14:paraId="7F9CE923" w14:textId="77777777" w:rsidR="008C56D4" w:rsidRPr="008C56D4" w:rsidRDefault="008C56D4" w:rsidP="00841DD3">
      <w:pPr>
        <w:spacing w:before="120"/>
        <w:jc w:val="both"/>
        <w:rPr>
          <w:bCs/>
          <w:sz w:val="24"/>
          <w:szCs w:val="24"/>
          <w:lang w:val="et-EE"/>
        </w:rPr>
      </w:pPr>
    </w:p>
    <w:p w14:paraId="4E643243" w14:textId="41A8D9E1" w:rsidR="00111866" w:rsidRDefault="00111866" w:rsidP="00111866">
      <w:pPr>
        <w:jc w:val="both"/>
        <w:rPr>
          <w:b/>
          <w:sz w:val="24"/>
          <w:szCs w:val="24"/>
          <w:lang w:val="et-EE"/>
        </w:rPr>
      </w:pPr>
      <w:r w:rsidRPr="00C94931">
        <w:rPr>
          <w:b/>
          <w:sz w:val="24"/>
          <w:szCs w:val="24"/>
          <w:lang w:val="et-EE"/>
        </w:rPr>
        <w:t>4. Tegevusega eeldatavalt kaasnev mõju</w:t>
      </w:r>
    </w:p>
    <w:p w14:paraId="2EF8476C" w14:textId="77777777" w:rsidR="008C56D4" w:rsidRPr="00C94931" w:rsidRDefault="008C56D4" w:rsidP="00111866">
      <w:pPr>
        <w:jc w:val="both"/>
        <w:rPr>
          <w:b/>
          <w:sz w:val="24"/>
          <w:szCs w:val="24"/>
          <w:lang w:val="et-EE"/>
        </w:rPr>
      </w:pPr>
    </w:p>
    <w:p w14:paraId="74E91AFD" w14:textId="77777777" w:rsidR="00111866" w:rsidRDefault="00111866" w:rsidP="00D60F81">
      <w:pPr>
        <w:spacing w:after="120"/>
        <w:jc w:val="both"/>
        <w:rPr>
          <w:b/>
          <w:sz w:val="24"/>
          <w:szCs w:val="24"/>
          <w:lang w:val="et-EE"/>
        </w:rPr>
      </w:pPr>
      <w:r w:rsidRPr="00E575B9">
        <w:rPr>
          <w:b/>
          <w:sz w:val="24"/>
          <w:szCs w:val="24"/>
          <w:lang w:val="et-EE"/>
        </w:rPr>
        <w:t>4.1. Strateegilise planeerimisdokumendi elluviimisega seotud keskkonnaprobleemid</w:t>
      </w:r>
    </w:p>
    <w:p w14:paraId="4DEB0C0D" w14:textId="77777777" w:rsidR="008C56D4" w:rsidRDefault="00641859" w:rsidP="00641859">
      <w:pPr>
        <w:spacing w:before="40" w:after="40"/>
        <w:jc w:val="both"/>
        <w:rPr>
          <w:sz w:val="24"/>
          <w:szCs w:val="24"/>
          <w:lang w:val="et-EE"/>
        </w:rPr>
      </w:pPr>
      <w:r w:rsidRPr="00067C74">
        <w:rPr>
          <w:color w:val="000000"/>
          <w:sz w:val="24"/>
          <w:szCs w:val="24"/>
          <w:lang w:val="et-EE"/>
        </w:rPr>
        <w:t>Planeeritud tegevusega kaasnevad mõjud võib jagada laias laastus kaheks: ehitamisaegsed</w:t>
      </w:r>
      <w:r>
        <w:rPr>
          <w:color w:val="000000"/>
          <w:lang w:val="et-EE"/>
        </w:rPr>
        <w:t xml:space="preserve"> </w:t>
      </w:r>
      <w:r w:rsidRPr="00067C74">
        <w:rPr>
          <w:color w:val="000000"/>
          <w:sz w:val="24"/>
          <w:szCs w:val="24"/>
          <w:lang w:val="et-EE"/>
        </w:rPr>
        <w:t>mõjud ja ehitusjärgsed mõjud. Ehitusaegsed mõjud on võrreldes ehitusjärgsetega oluliselt</w:t>
      </w:r>
      <w:r>
        <w:rPr>
          <w:color w:val="000000"/>
          <w:lang w:val="et-EE"/>
        </w:rPr>
        <w:t xml:space="preserve"> </w:t>
      </w:r>
      <w:r w:rsidRPr="005E102C">
        <w:rPr>
          <w:sz w:val="24"/>
          <w:szCs w:val="24"/>
          <w:lang w:val="et-EE"/>
        </w:rPr>
        <w:t>intensiivsemad kuid lühiajalised ja lõppevad enamasti hoonete ja rajatiste valmimisega.</w:t>
      </w:r>
      <w:r w:rsidRPr="005E102C">
        <w:rPr>
          <w:lang w:val="et-EE"/>
        </w:rPr>
        <w:t xml:space="preserve"> </w:t>
      </w:r>
      <w:r w:rsidRPr="005E102C">
        <w:rPr>
          <w:sz w:val="24"/>
          <w:szCs w:val="24"/>
          <w:lang w:val="et-EE"/>
        </w:rPr>
        <w:t>Planeeringualale ei ole plaanis rajada keskkonnaohtlikke või keskkonda</w:t>
      </w:r>
      <w:r w:rsidRPr="005E102C">
        <w:rPr>
          <w:lang w:val="et-EE"/>
        </w:rPr>
        <w:t xml:space="preserve"> </w:t>
      </w:r>
      <w:r w:rsidRPr="005E102C">
        <w:rPr>
          <w:sz w:val="24"/>
          <w:szCs w:val="24"/>
          <w:lang w:val="et-EE"/>
        </w:rPr>
        <w:t>reostavaid objekte, millest tulenev keskkonnamõju võiks kanduda üle senise maaüksuse</w:t>
      </w:r>
      <w:r w:rsidRPr="005E102C">
        <w:rPr>
          <w:lang w:val="et-EE"/>
        </w:rPr>
        <w:t xml:space="preserve"> </w:t>
      </w:r>
      <w:r w:rsidRPr="005E102C">
        <w:rPr>
          <w:sz w:val="24"/>
          <w:szCs w:val="24"/>
          <w:lang w:val="et-EE"/>
        </w:rPr>
        <w:t>piiride.</w:t>
      </w:r>
    </w:p>
    <w:p w14:paraId="497B21C5" w14:textId="77777777" w:rsidR="008C56D4" w:rsidRDefault="008C56D4" w:rsidP="00641859">
      <w:pPr>
        <w:spacing w:before="40" w:after="40"/>
        <w:jc w:val="both"/>
        <w:rPr>
          <w:sz w:val="24"/>
          <w:szCs w:val="24"/>
          <w:lang w:val="et-EE"/>
        </w:rPr>
      </w:pPr>
    </w:p>
    <w:p w14:paraId="63EE3B57" w14:textId="77777777" w:rsidR="008C56D4" w:rsidRDefault="00111866" w:rsidP="008C56D4">
      <w:pPr>
        <w:spacing w:before="40" w:after="40"/>
        <w:jc w:val="both"/>
        <w:rPr>
          <w:sz w:val="24"/>
          <w:szCs w:val="24"/>
          <w:lang w:val="et-EE"/>
        </w:rPr>
      </w:pPr>
      <w:r w:rsidRPr="00E575B9">
        <w:rPr>
          <w:bCs/>
          <w:sz w:val="24"/>
          <w:szCs w:val="24"/>
          <w:lang w:val="et-EE"/>
        </w:rPr>
        <w:t xml:space="preserve">Piirkond on nõrgalt kaitstud põhjaveega ehk võib immutada pinnasesse kuni 5 m³ mehaaniliselt puhastatud olmereovett ööpäevas, aga see tohi sisaldada vesikäimlast pärit reovett. </w:t>
      </w:r>
      <w:r w:rsidRPr="00E575B9">
        <w:rPr>
          <w:sz w:val="24"/>
          <w:szCs w:val="24"/>
          <w:lang w:val="et-EE"/>
        </w:rPr>
        <w:t xml:space="preserve">Reoveekäitlus ja veevarustus tuleb lahendada linnatrasside kaudu, seega detailplaneeringu elluviimise ja kõikidele nõuetele vastava trasside väljaehitamisel ei kaasne põhjaveele reostamise oht. </w:t>
      </w:r>
      <w:r w:rsidR="00641859" w:rsidRPr="00EE54A3">
        <w:rPr>
          <w:color w:val="000000"/>
          <w:sz w:val="24"/>
          <w:szCs w:val="24"/>
          <w:lang w:val="et-EE"/>
        </w:rPr>
        <w:t>Mõju põhja- ja pinnaveele võib avalduda olukorras, kui</w:t>
      </w:r>
      <w:r w:rsidR="00641859" w:rsidRPr="00EE54A3">
        <w:rPr>
          <w:color w:val="000000"/>
          <w:lang w:val="et-EE"/>
        </w:rPr>
        <w:t xml:space="preserve"> </w:t>
      </w:r>
      <w:r w:rsidR="00641859" w:rsidRPr="00EE54A3">
        <w:rPr>
          <w:color w:val="000000"/>
          <w:sz w:val="24"/>
          <w:szCs w:val="24"/>
          <w:lang w:val="et-EE"/>
        </w:rPr>
        <w:t>ehitustöödel juhtub õnnetus kasutatavate mehhanismidega või kemikaalide/kütuste</w:t>
      </w:r>
      <w:r w:rsidR="00641859" w:rsidRPr="00EE54A3">
        <w:rPr>
          <w:color w:val="000000"/>
          <w:lang w:val="et-EE"/>
        </w:rPr>
        <w:t xml:space="preserve"> </w:t>
      </w:r>
      <w:r w:rsidR="00641859" w:rsidRPr="00EE54A3">
        <w:rPr>
          <w:color w:val="000000"/>
          <w:sz w:val="24"/>
          <w:szCs w:val="24"/>
          <w:lang w:val="et-EE"/>
        </w:rPr>
        <w:t>kasutamisel ning käitlemisel ja leke jõuab põhjavette. Tööohutusreegleid ja</w:t>
      </w:r>
      <w:r w:rsidR="00641859" w:rsidRPr="00EE54A3">
        <w:rPr>
          <w:color w:val="000000"/>
          <w:lang w:val="et-EE"/>
        </w:rPr>
        <w:t xml:space="preserve"> </w:t>
      </w:r>
      <w:r w:rsidR="00641859" w:rsidRPr="00EE54A3">
        <w:rPr>
          <w:color w:val="000000"/>
          <w:sz w:val="24"/>
          <w:szCs w:val="24"/>
          <w:lang w:val="et-EE"/>
        </w:rPr>
        <w:t>jäätmekäitlusnormatiive järgides on sellise õnnetuse toimumise tõenäosus minimaalne.</w:t>
      </w:r>
    </w:p>
    <w:p w14:paraId="27CCF159" w14:textId="77777777" w:rsidR="008C56D4" w:rsidRDefault="008C56D4" w:rsidP="008C56D4">
      <w:pPr>
        <w:spacing w:before="40" w:after="40"/>
        <w:jc w:val="both"/>
        <w:rPr>
          <w:sz w:val="24"/>
          <w:szCs w:val="24"/>
          <w:lang w:val="et-EE"/>
        </w:rPr>
      </w:pPr>
    </w:p>
    <w:p w14:paraId="4C95CDE0" w14:textId="77777777" w:rsidR="00490D9A" w:rsidRDefault="00004909" w:rsidP="00FF4FB2">
      <w:pPr>
        <w:spacing w:before="40" w:after="40"/>
        <w:jc w:val="both"/>
        <w:rPr>
          <w:sz w:val="24"/>
          <w:szCs w:val="24"/>
          <w:lang w:val="et-EE"/>
        </w:rPr>
      </w:pPr>
      <w:r w:rsidRPr="00E575B9">
        <w:rPr>
          <w:bCs/>
          <w:sz w:val="24"/>
          <w:szCs w:val="24"/>
          <w:lang w:val="et-EE"/>
        </w:rPr>
        <w:lastRenderedPageBreak/>
        <w:t xml:space="preserve">Lähim madalam ja liigniisketel perioodidel </w:t>
      </w:r>
      <w:proofErr w:type="spellStart"/>
      <w:r w:rsidRPr="00E575B9">
        <w:rPr>
          <w:bCs/>
          <w:sz w:val="24"/>
          <w:szCs w:val="24"/>
          <w:lang w:val="et-EE"/>
        </w:rPr>
        <w:t>üleujutatav</w:t>
      </w:r>
      <w:proofErr w:type="spellEnd"/>
      <w:r w:rsidRPr="00E575B9">
        <w:rPr>
          <w:bCs/>
          <w:sz w:val="24"/>
          <w:szCs w:val="24"/>
          <w:lang w:val="et-EE"/>
        </w:rPr>
        <w:t xml:space="preserve"> ala paikneb planeeringualast </w:t>
      </w:r>
      <w:r w:rsidR="00073A0A" w:rsidRPr="00E575B9">
        <w:rPr>
          <w:bCs/>
          <w:sz w:val="24"/>
          <w:szCs w:val="24"/>
          <w:lang w:val="et-EE"/>
        </w:rPr>
        <w:t xml:space="preserve">üle </w:t>
      </w:r>
      <w:r w:rsidR="006F65DF">
        <w:rPr>
          <w:bCs/>
          <w:sz w:val="24"/>
          <w:szCs w:val="24"/>
          <w:lang w:val="et-EE"/>
        </w:rPr>
        <w:t>500</w:t>
      </w:r>
      <w:r w:rsidR="00073A0A" w:rsidRPr="00E575B9">
        <w:rPr>
          <w:bCs/>
          <w:sz w:val="24"/>
          <w:szCs w:val="24"/>
          <w:lang w:val="et-EE"/>
        </w:rPr>
        <w:t xml:space="preserve"> m</w:t>
      </w:r>
      <w:r w:rsidRPr="00E575B9">
        <w:rPr>
          <w:bCs/>
          <w:sz w:val="24"/>
          <w:szCs w:val="24"/>
          <w:lang w:val="et-EE"/>
        </w:rPr>
        <w:t xml:space="preserve"> </w:t>
      </w:r>
      <w:r w:rsidRPr="0067673D">
        <w:rPr>
          <w:bCs/>
          <w:sz w:val="24"/>
          <w:szCs w:val="24"/>
          <w:lang w:val="et-EE"/>
        </w:rPr>
        <w:t>kaugusel</w:t>
      </w:r>
      <w:r w:rsidR="00073A0A" w:rsidRPr="0067673D">
        <w:rPr>
          <w:bCs/>
          <w:sz w:val="24"/>
          <w:szCs w:val="24"/>
          <w:lang w:val="et-EE"/>
        </w:rPr>
        <w:t xml:space="preserve">, </w:t>
      </w:r>
      <w:r w:rsidRPr="0067673D">
        <w:rPr>
          <w:bCs/>
          <w:sz w:val="24"/>
          <w:szCs w:val="24"/>
          <w:lang w:val="et-EE"/>
        </w:rPr>
        <w:t xml:space="preserve">mistõttu detailplaneeringu hoonestusala määramisel </w:t>
      </w:r>
      <w:r w:rsidR="00073A0A" w:rsidRPr="0067673D">
        <w:rPr>
          <w:bCs/>
          <w:sz w:val="24"/>
          <w:szCs w:val="24"/>
          <w:lang w:val="et-EE"/>
        </w:rPr>
        <w:t xml:space="preserve">ei </w:t>
      </w:r>
      <w:r w:rsidR="006F65DF">
        <w:rPr>
          <w:bCs/>
          <w:sz w:val="24"/>
          <w:szCs w:val="24"/>
          <w:lang w:val="et-EE"/>
        </w:rPr>
        <w:t>pea</w:t>
      </w:r>
      <w:r w:rsidRPr="0067673D">
        <w:rPr>
          <w:bCs/>
          <w:sz w:val="24"/>
          <w:szCs w:val="24"/>
          <w:lang w:val="et-EE"/>
        </w:rPr>
        <w:t xml:space="preserve"> </w:t>
      </w:r>
      <w:r w:rsidR="001540DD" w:rsidRPr="0067673D">
        <w:rPr>
          <w:bCs/>
          <w:sz w:val="24"/>
          <w:szCs w:val="24"/>
          <w:lang w:val="et-EE"/>
        </w:rPr>
        <w:t xml:space="preserve">sellega arvestama. </w:t>
      </w:r>
    </w:p>
    <w:p w14:paraId="0BAE24F3" w14:textId="77777777" w:rsidR="00490D9A" w:rsidRDefault="00490D9A" w:rsidP="00FF4FB2">
      <w:pPr>
        <w:spacing w:before="40" w:after="40"/>
        <w:jc w:val="both"/>
        <w:rPr>
          <w:sz w:val="24"/>
          <w:szCs w:val="24"/>
          <w:lang w:val="et-EE"/>
        </w:rPr>
      </w:pPr>
    </w:p>
    <w:p w14:paraId="6B890C1C" w14:textId="2A07E377" w:rsidR="002819B0" w:rsidRPr="00D96FB2" w:rsidRDefault="002819B0" w:rsidP="00FF4FB2">
      <w:pPr>
        <w:spacing w:before="40" w:after="40"/>
        <w:jc w:val="both"/>
        <w:rPr>
          <w:sz w:val="24"/>
          <w:szCs w:val="24"/>
          <w:lang w:val="et-EE"/>
        </w:rPr>
      </w:pPr>
      <w:r w:rsidRPr="00F97457">
        <w:rPr>
          <w:color w:val="000000"/>
          <w:sz w:val="24"/>
          <w:szCs w:val="24"/>
          <w:lang w:val="et-EE"/>
        </w:rPr>
        <w:t>Jäätmete sorteeritud kogumine peab toimuma vastavalt jäätmeseaduses ja valla</w:t>
      </w:r>
      <w:r w:rsidRPr="00F97457">
        <w:rPr>
          <w:color w:val="000000"/>
          <w:lang w:val="et-EE"/>
        </w:rPr>
        <w:t xml:space="preserve"> </w:t>
      </w:r>
      <w:r w:rsidRPr="00F97457">
        <w:rPr>
          <w:color w:val="000000"/>
          <w:sz w:val="24"/>
          <w:szCs w:val="24"/>
          <w:lang w:val="et-EE"/>
        </w:rPr>
        <w:t>jäätmehoolduseeskirjas toodud nõuetele. Ehitustegevusega kaasneb teatav jäätmeteke</w:t>
      </w:r>
      <w:r w:rsidRPr="00F97457">
        <w:rPr>
          <w:color w:val="000000"/>
          <w:lang w:val="et-EE"/>
        </w:rPr>
        <w:t xml:space="preserve"> </w:t>
      </w:r>
      <w:r w:rsidRPr="00F97457">
        <w:rPr>
          <w:color w:val="000000"/>
          <w:sz w:val="24"/>
          <w:szCs w:val="24"/>
          <w:lang w:val="et-EE"/>
        </w:rPr>
        <w:t>(ehitusmaterjalide jäägid, nende pakendid, teisaldatav pinnas jms). Ehitustegevuse käigus</w:t>
      </w:r>
      <w:r w:rsidRPr="00F97457">
        <w:rPr>
          <w:color w:val="000000"/>
          <w:lang w:val="et-EE"/>
        </w:rPr>
        <w:t xml:space="preserve"> </w:t>
      </w:r>
      <w:r w:rsidRPr="00F97457">
        <w:rPr>
          <w:color w:val="000000"/>
          <w:sz w:val="24"/>
          <w:szCs w:val="24"/>
          <w:lang w:val="et-EE"/>
        </w:rPr>
        <w:t xml:space="preserve">tekkivad </w:t>
      </w:r>
      <w:proofErr w:type="spellStart"/>
      <w:r w:rsidRPr="00F97457">
        <w:rPr>
          <w:color w:val="000000"/>
          <w:sz w:val="24"/>
          <w:szCs w:val="24"/>
          <w:lang w:val="et-EE"/>
        </w:rPr>
        <w:t>suuremõõtmelised</w:t>
      </w:r>
      <w:proofErr w:type="spellEnd"/>
      <w:r w:rsidRPr="00F97457">
        <w:rPr>
          <w:color w:val="000000"/>
          <w:sz w:val="24"/>
          <w:szCs w:val="24"/>
          <w:lang w:val="et-EE"/>
        </w:rPr>
        <w:t xml:space="preserve"> ja muud ehitusjäätmed tuleb üle anda litsentseeritud käitlejale,</w:t>
      </w:r>
      <w:r w:rsidRPr="00F97457">
        <w:rPr>
          <w:color w:val="000000"/>
          <w:lang w:val="et-EE"/>
        </w:rPr>
        <w:t xml:space="preserve"> </w:t>
      </w:r>
      <w:r w:rsidRPr="00F97457">
        <w:rPr>
          <w:color w:val="000000"/>
          <w:sz w:val="24"/>
          <w:szCs w:val="24"/>
          <w:lang w:val="et-EE"/>
        </w:rPr>
        <w:t>võimalusel suunata taaskasutusse. Kohalikul omavalitsusel on õigus nõuda jäätmete</w:t>
      </w:r>
      <w:r w:rsidRPr="00F97457">
        <w:rPr>
          <w:color w:val="000000"/>
          <w:lang w:val="et-EE"/>
        </w:rPr>
        <w:t xml:space="preserve"> </w:t>
      </w:r>
      <w:r w:rsidRPr="00F97457">
        <w:rPr>
          <w:color w:val="000000"/>
          <w:sz w:val="24"/>
          <w:szCs w:val="24"/>
          <w:lang w:val="et-EE"/>
        </w:rPr>
        <w:t>üleandmist tõendavate dokumentide esitamist ja jäätmekäitluse käsitlemist ehitusprojektis.</w:t>
      </w:r>
      <w:r w:rsidRPr="00F97457">
        <w:rPr>
          <w:color w:val="000000"/>
          <w:lang w:val="et-EE"/>
        </w:rPr>
        <w:t xml:space="preserve"> </w:t>
      </w:r>
      <w:r w:rsidRPr="00F97457">
        <w:rPr>
          <w:color w:val="000000"/>
          <w:sz w:val="24"/>
          <w:szCs w:val="24"/>
          <w:lang w:val="et-EE"/>
        </w:rPr>
        <w:t xml:space="preserve">Planeeringuga </w:t>
      </w:r>
      <w:r w:rsidRPr="00D96FB2">
        <w:rPr>
          <w:sz w:val="24"/>
          <w:szCs w:val="24"/>
          <w:lang w:val="et-EE"/>
        </w:rPr>
        <w:t>kavandatav tegevus ei suurenda siiski märkimisväärselt jäätmeteket. Jäätmete</w:t>
      </w:r>
      <w:r w:rsidRPr="00D96FB2">
        <w:rPr>
          <w:lang w:val="et-EE"/>
        </w:rPr>
        <w:t xml:space="preserve"> </w:t>
      </w:r>
      <w:r w:rsidRPr="00D96FB2">
        <w:rPr>
          <w:sz w:val="24"/>
          <w:szCs w:val="24"/>
          <w:lang w:val="et-EE"/>
        </w:rPr>
        <w:t>käitlemist teadaolevalt kohapeal ei kavandata ja jäätmetekke mõju avaldub jäätmete</w:t>
      </w:r>
      <w:r w:rsidRPr="00D96FB2">
        <w:rPr>
          <w:lang w:val="et-EE"/>
        </w:rPr>
        <w:t xml:space="preserve"> </w:t>
      </w:r>
      <w:r w:rsidRPr="00D96FB2">
        <w:rPr>
          <w:sz w:val="24"/>
          <w:szCs w:val="24"/>
          <w:lang w:val="et-EE"/>
        </w:rPr>
        <w:t>lõppkäitleja juures. Seega ei oma kavandatav tegevus eeldatavalt jäätmetekkest tulenevat</w:t>
      </w:r>
      <w:r w:rsidRPr="00D96FB2">
        <w:rPr>
          <w:lang w:val="et-EE"/>
        </w:rPr>
        <w:t xml:space="preserve"> </w:t>
      </w:r>
      <w:r w:rsidRPr="00D96FB2">
        <w:rPr>
          <w:sz w:val="24"/>
          <w:szCs w:val="24"/>
          <w:lang w:val="et-EE"/>
        </w:rPr>
        <w:t xml:space="preserve">olulist negatiivset mõju keskkonnale. Juhul kui ehituse käigus selgub, et pinnas on saastunud, utiliseeritakse see vastavalt ohtlikute jäätme kohaselt. </w:t>
      </w:r>
    </w:p>
    <w:p w14:paraId="1932B58E" w14:textId="77777777" w:rsidR="002819B0" w:rsidRPr="00D96FB2" w:rsidRDefault="002819B0" w:rsidP="002819B0">
      <w:pPr>
        <w:jc w:val="both"/>
        <w:rPr>
          <w:sz w:val="24"/>
          <w:szCs w:val="24"/>
          <w:lang w:val="et-EE"/>
        </w:rPr>
      </w:pPr>
    </w:p>
    <w:p w14:paraId="340953E8" w14:textId="2248DE85" w:rsidR="001E29AE" w:rsidRPr="00D96FB2" w:rsidRDefault="00584E98" w:rsidP="001E29AE">
      <w:pPr>
        <w:spacing w:after="120"/>
        <w:jc w:val="both"/>
        <w:rPr>
          <w:sz w:val="24"/>
          <w:szCs w:val="24"/>
          <w:lang w:val="et-EE"/>
        </w:rPr>
      </w:pPr>
      <w:r w:rsidRPr="00D96FB2">
        <w:rPr>
          <w:sz w:val="24"/>
          <w:szCs w:val="24"/>
          <w:lang w:val="et-EE"/>
        </w:rPr>
        <w:t xml:space="preserve">Ala planeeritud kasutuselevõtt toob endaga kaasa olmevee kasutamise hoonetes. Ala liidetakse ühisveevärgiga (ja ka ühiskanalisatsiooniga). </w:t>
      </w:r>
      <w:r w:rsidR="001E29AE" w:rsidRPr="00D96FB2">
        <w:rPr>
          <w:sz w:val="24"/>
          <w:szCs w:val="24"/>
          <w:lang w:val="et-EE"/>
        </w:rPr>
        <w:t>Uusehituse varustamine veega, olmereovete kanaliseerimine toimub väljaehitatud ja perspektiivselt ehitatavate võrkude baasil vastavalt võrguvaldajate tehnilistele tingimustele ja seega ei kujuta täiendavat pinnasereostuse või põhjaveereostuse riski.</w:t>
      </w:r>
    </w:p>
    <w:p w14:paraId="512EF53C" w14:textId="77777777" w:rsidR="002819B0" w:rsidRPr="000269EF" w:rsidRDefault="002819B0" w:rsidP="002819B0">
      <w:pPr>
        <w:jc w:val="both"/>
        <w:rPr>
          <w:sz w:val="24"/>
          <w:szCs w:val="24"/>
          <w:lang w:val="et-EE"/>
        </w:rPr>
      </w:pPr>
      <w:r w:rsidRPr="00F421CD">
        <w:rPr>
          <w:sz w:val="24"/>
          <w:szCs w:val="24"/>
          <w:lang w:val="et-EE"/>
        </w:rPr>
        <w:t>Ehitustegevuse käigus tekib müra ehitusmaterjalide transportimisel ja ehitusmehhanismide</w:t>
      </w:r>
      <w:r w:rsidRPr="00F421CD">
        <w:rPr>
          <w:lang w:val="et-EE"/>
        </w:rPr>
        <w:t xml:space="preserve"> </w:t>
      </w:r>
      <w:r w:rsidRPr="00F421CD">
        <w:rPr>
          <w:sz w:val="24"/>
          <w:szCs w:val="24"/>
          <w:lang w:val="et-EE"/>
        </w:rPr>
        <w:t>tööst tingituna. Selline mürateke kaasneb pea iga ehitusega. Ehitustööde ajal tuleb arvestada</w:t>
      </w:r>
      <w:r w:rsidRPr="00F421CD">
        <w:rPr>
          <w:lang w:val="et-EE"/>
        </w:rPr>
        <w:t xml:space="preserve"> </w:t>
      </w:r>
      <w:r w:rsidRPr="00F421CD">
        <w:rPr>
          <w:sz w:val="24"/>
          <w:szCs w:val="24"/>
          <w:lang w:val="et-EE"/>
        </w:rPr>
        <w:t>Sotsiaalministri määruses „Müra normtasemed elu- ja puhkealal, elamutes ning</w:t>
      </w:r>
      <w:r w:rsidRPr="00F421CD">
        <w:rPr>
          <w:lang w:val="et-EE"/>
        </w:rPr>
        <w:t xml:space="preserve"> </w:t>
      </w:r>
      <w:r w:rsidRPr="00F421CD">
        <w:rPr>
          <w:sz w:val="24"/>
          <w:szCs w:val="24"/>
          <w:lang w:val="et-EE"/>
        </w:rPr>
        <w:t>ühiskasutusega hoonetes ja mürataseme mõõtmise meetodid” tooduga</w:t>
      </w:r>
      <w:r w:rsidRPr="00F421CD">
        <w:rPr>
          <w:i/>
          <w:iCs/>
          <w:sz w:val="24"/>
          <w:szCs w:val="24"/>
          <w:lang w:val="et-EE"/>
        </w:rPr>
        <w:t xml:space="preserve">. </w:t>
      </w:r>
      <w:r w:rsidRPr="00F421CD">
        <w:rPr>
          <w:sz w:val="24"/>
          <w:szCs w:val="24"/>
          <w:lang w:val="et-EE"/>
        </w:rPr>
        <w:t>Uue hoonestuse</w:t>
      </w:r>
      <w:r w:rsidRPr="00F421CD">
        <w:rPr>
          <w:lang w:val="et-EE"/>
        </w:rPr>
        <w:t xml:space="preserve"> </w:t>
      </w:r>
      <w:r w:rsidRPr="00F421CD">
        <w:rPr>
          <w:sz w:val="24"/>
          <w:szCs w:val="24"/>
          <w:lang w:val="et-EE"/>
        </w:rPr>
        <w:t xml:space="preserve">rajamise tagajärjel </w:t>
      </w:r>
      <w:r w:rsidRPr="000269EF">
        <w:rPr>
          <w:sz w:val="24"/>
          <w:szCs w:val="24"/>
          <w:lang w:val="et-EE"/>
        </w:rPr>
        <w:t>müratase piirkonnas, välja arvatud ehitustööde käigus, märkimisväärselt ei</w:t>
      </w:r>
      <w:r w:rsidRPr="000269EF">
        <w:rPr>
          <w:lang w:val="et-EE"/>
        </w:rPr>
        <w:t xml:space="preserve"> </w:t>
      </w:r>
      <w:r w:rsidRPr="000269EF">
        <w:rPr>
          <w:sz w:val="24"/>
          <w:szCs w:val="24"/>
          <w:lang w:val="et-EE"/>
        </w:rPr>
        <w:t>suurene. Planeeringualal pole ette näha püsiva vibratsiooni, soojus- ja/või kiirgussaaste</w:t>
      </w:r>
      <w:r w:rsidRPr="000269EF">
        <w:rPr>
          <w:lang w:val="et-EE"/>
        </w:rPr>
        <w:t xml:space="preserve"> </w:t>
      </w:r>
      <w:r w:rsidRPr="000269EF">
        <w:rPr>
          <w:sz w:val="24"/>
          <w:szCs w:val="24"/>
          <w:lang w:val="et-EE"/>
        </w:rPr>
        <w:t>tekkimist.</w:t>
      </w:r>
    </w:p>
    <w:p w14:paraId="64F708CA" w14:textId="77777777" w:rsidR="002819B0" w:rsidRPr="000269EF" w:rsidRDefault="002819B0" w:rsidP="002819B0">
      <w:pPr>
        <w:jc w:val="both"/>
        <w:rPr>
          <w:sz w:val="24"/>
          <w:szCs w:val="24"/>
          <w:lang w:val="et-EE"/>
        </w:rPr>
      </w:pPr>
    </w:p>
    <w:p w14:paraId="74E08ECF" w14:textId="1182E0CE" w:rsidR="00FD3800" w:rsidRPr="000269EF" w:rsidRDefault="00FD3800" w:rsidP="002819B0">
      <w:pPr>
        <w:jc w:val="both"/>
        <w:rPr>
          <w:sz w:val="24"/>
          <w:szCs w:val="24"/>
          <w:lang w:val="et-EE"/>
        </w:rPr>
      </w:pPr>
      <w:r w:rsidRPr="000269EF">
        <w:rPr>
          <w:sz w:val="24"/>
          <w:szCs w:val="24"/>
          <w:lang w:val="et-EE"/>
        </w:rPr>
        <w:t>Detailplaneeringu elluviimisega kaasnevad mõjud on seotud uute hoonete ehitamisega ning võimalikud mõjud on eelkõige ehitusaegsed ajutised häiringud (nt ehitusaegne müra, vibratsioon). Eelhinnangu koostamise faasis valguse, soojuse, kiirguse ja lõhna reostust ette ei ole näha.</w:t>
      </w:r>
    </w:p>
    <w:p w14:paraId="3024F8BF" w14:textId="77777777" w:rsidR="000269EF" w:rsidRPr="002819B0" w:rsidRDefault="000269EF" w:rsidP="002819B0">
      <w:pPr>
        <w:jc w:val="both"/>
        <w:rPr>
          <w:sz w:val="24"/>
          <w:szCs w:val="24"/>
          <w:lang w:val="et-EE"/>
        </w:rPr>
      </w:pPr>
    </w:p>
    <w:p w14:paraId="540A5519" w14:textId="2BFC30DB" w:rsidR="00D60F81" w:rsidRPr="000269EF" w:rsidRDefault="00D60F81" w:rsidP="00FD3800">
      <w:pPr>
        <w:spacing w:after="120"/>
        <w:jc w:val="both"/>
        <w:rPr>
          <w:b/>
          <w:bCs/>
          <w:sz w:val="24"/>
          <w:szCs w:val="24"/>
          <w:lang w:val="et-EE"/>
        </w:rPr>
      </w:pPr>
      <w:r w:rsidRPr="000269EF">
        <w:rPr>
          <w:b/>
          <w:bCs/>
          <w:sz w:val="24"/>
          <w:szCs w:val="24"/>
          <w:lang w:val="et-EE"/>
        </w:rPr>
        <w:t>4.2. Oht inimese tervisele või keskkonnale, sealhulgas õnnetuste esinemise võimalikkus</w:t>
      </w:r>
    </w:p>
    <w:p w14:paraId="7F3D35F1" w14:textId="117D86B7" w:rsidR="00437D31" w:rsidRPr="000269EF" w:rsidRDefault="00437D31" w:rsidP="00437D31">
      <w:pPr>
        <w:spacing w:after="120"/>
        <w:jc w:val="both"/>
        <w:rPr>
          <w:sz w:val="24"/>
          <w:szCs w:val="24"/>
          <w:lang w:val="et-EE"/>
        </w:rPr>
      </w:pPr>
      <w:r w:rsidRPr="000269EF">
        <w:rPr>
          <w:sz w:val="24"/>
          <w:szCs w:val="24"/>
          <w:lang w:val="et-EE"/>
        </w:rPr>
        <w:t>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54AC7A92" w14:textId="3F0D88D5" w:rsidR="00D60F81" w:rsidRPr="000269EF" w:rsidRDefault="00437D31" w:rsidP="00437D31">
      <w:pPr>
        <w:spacing w:after="120"/>
        <w:jc w:val="both"/>
        <w:rPr>
          <w:sz w:val="24"/>
          <w:szCs w:val="24"/>
          <w:lang w:val="et-EE"/>
        </w:rPr>
      </w:pPr>
      <w:r w:rsidRPr="000269EF">
        <w:rPr>
          <w:sz w:val="24"/>
          <w:szCs w:val="24"/>
          <w:lang w:val="et-EE"/>
        </w:rPr>
        <w:t>Detailplaneeringu elluviimise</w:t>
      </w:r>
      <w:r w:rsidR="000269EF" w:rsidRPr="000269EF">
        <w:rPr>
          <w:sz w:val="24"/>
          <w:szCs w:val="24"/>
          <w:lang w:val="et-EE"/>
        </w:rPr>
        <w:t>l</w:t>
      </w:r>
      <w:r w:rsidRPr="000269EF">
        <w:rPr>
          <w:sz w:val="24"/>
          <w:szCs w:val="24"/>
          <w:lang w:val="et-EE"/>
        </w:rPr>
        <w:t xml:space="preserve"> on võimalik, et esineb avariiolukordasid, mille tulemusena reostub või saastub pinnas, pinnavesi, põhjavesi, õhk. Võimalikud avariiolukorrad ja nende vältimise meetmed või nende korral käitumise lahendused on vajalik planeerimismenetluses läbi kaaluda. Reostusohtu pinnasele, pinna- ja põhjaveele võib põhjustada mõni suurem ja pikemaajaline avarii reoveetrassidega. Mõju on kõige suurem ehitamise ajal ning kui hooned on valminud, siis täiendavat negatiivset mõju keskkonnale ette ei ole näha</w:t>
      </w:r>
    </w:p>
    <w:p w14:paraId="0C043257" w14:textId="77790ED2" w:rsidR="001540DD" w:rsidRPr="009C1367" w:rsidRDefault="003A7979" w:rsidP="00E63035">
      <w:pPr>
        <w:spacing w:after="120"/>
        <w:jc w:val="both"/>
        <w:rPr>
          <w:b/>
          <w:sz w:val="24"/>
          <w:szCs w:val="24"/>
          <w:lang w:val="et-EE"/>
        </w:rPr>
      </w:pPr>
      <w:r w:rsidRPr="009C1367">
        <w:rPr>
          <w:b/>
          <w:sz w:val="24"/>
          <w:szCs w:val="24"/>
          <w:lang w:val="et-EE"/>
        </w:rPr>
        <w:t>4.3. Mõju suurus ja ruumiline ulatus, sealhulgas geograafiline ala ja eeldatavalt mõjutatav elanikkond</w:t>
      </w:r>
    </w:p>
    <w:p w14:paraId="5379E51F" w14:textId="0657B9C5" w:rsidR="00D04E57" w:rsidRDefault="008336FA" w:rsidP="008336FA">
      <w:pPr>
        <w:jc w:val="both"/>
        <w:rPr>
          <w:sz w:val="24"/>
          <w:szCs w:val="24"/>
          <w:lang w:val="et-EE"/>
        </w:rPr>
      </w:pPr>
      <w:r w:rsidRPr="009C1367">
        <w:rPr>
          <w:bCs/>
          <w:sz w:val="24"/>
          <w:szCs w:val="24"/>
          <w:lang w:val="et-EE"/>
        </w:rPr>
        <w:lastRenderedPageBreak/>
        <w:t xml:space="preserve">Detailplaneeringuga kavandatu elluviimise mõju suurus ja ruumiline ulatus ei ole suur. Planeeritav tegevus, milleks on uue elamukrundi tekkimine ei mõjuta oluliselt väljakujunenud keskkonda. </w:t>
      </w:r>
      <w:r w:rsidR="009C1367" w:rsidRPr="002E0F07">
        <w:rPr>
          <w:sz w:val="24"/>
          <w:szCs w:val="24"/>
          <w:lang w:val="et-EE"/>
        </w:rPr>
        <w:t>Kuna läheduses asuvad võrdlemisi aktiivse liiklusega tänavad, siis liiklusest tingitud häiringuid kavandatav tegevus oluliselt ei suurenda.</w:t>
      </w:r>
    </w:p>
    <w:p w14:paraId="04925F30" w14:textId="77777777" w:rsidR="00D04E57" w:rsidRPr="00D04E57" w:rsidRDefault="00D04E57" w:rsidP="008336FA">
      <w:pPr>
        <w:jc w:val="both"/>
        <w:rPr>
          <w:sz w:val="24"/>
          <w:szCs w:val="24"/>
          <w:lang w:val="et-EE"/>
        </w:rPr>
      </w:pPr>
    </w:p>
    <w:p w14:paraId="377F6329" w14:textId="13D46B08" w:rsidR="008336FA" w:rsidRPr="009C1367" w:rsidRDefault="008336FA" w:rsidP="008336FA">
      <w:pPr>
        <w:jc w:val="both"/>
        <w:rPr>
          <w:bCs/>
          <w:sz w:val="24"/>
          <w:szCs w:val="24"/>
          <w:lang w:val="et-EE"/>
        </w:rPr>
      </w:pPr>
      <w:r w:rsidRPr="009C1367">
        <w:rPr>
          <w:bCs/>
          <w:sz w:val="24"/>
          <w:szCs w:val="24"/>
          <w:lang w:val="et-EE"/>
        </w:rPr>
        <w:t xml:space="preserve">Lähimad elamud paiknevad planeeringuala </w:t>
      </w:r>
      <w:r w:rsidR="00D04E57">
        <w:rPr>
          <w:bCs/>
          <w:sz w:val="24"/>
          <w:szCs w:val="24"/>
          <w:lang w:val="et-EE"/>
        </w:rPr>
        <w:t>naabruses</w:t>
      </w:r>
      <w:r w:rsidRPr="009C1367">
        <w:rPr>
          <w:bCs/>
          <w:sz w:val="24"/>
          <w:szCs w:val="24"/>
          <w:lang w:val="et-EE"/>
        </w:rPr>
        <w:t>. Ehitusperioodil kõrval kinnistul paiknevate elanike heaolu väheneb, kuna ehitustegevuse käigus esineb müra, vibratsiooni jne. Ehitustööde tegemisel võtta arvesse sotsiaalministri 04.03.2002 määrust nr 42 „Müra normtasemed elu- ja puhkealal, elamutes ning ühiskasutusega hoonetes ja mürataseme mõõtmise meetodid”.</w:t>
      </w:r>
    </w:p>
    <w:p w14:paraId="40573739" w14:textId="77777777" w:rsidR="00E63035" w:rsidRPr="0080044F" w:rsidRDefault="00E63035" w:rsidP="008336FA">
      <w:pPr>
        <w:jc w:val="both"/>
        <w:rPr>
          <w:bCs/>
          <w:color w:val="4472C4" w:themeColor="accent1"/>
          <w:sz w:val="24"/>
          <w:szCs w:val="24"/>
          <w:lang w:val="et-EE"/>
        </w:rPr>
      </w:pPr>
    </w:p>
    <w:p w14:paraId="43C704D8" w14:textId="5174B73A" w:rsidR="00E63035" w:rsidRPr="00B0373F" w:rsidRDefault="00E63035" w:rsidP="002504B2">
      <w:pPr>
        <w:spacing w:after="120"/>
        <w:jc w:val="both"/>
        <w:rPr>
          <w:b/>
          <w:sz w:val="24"/>
          <w:szCs w:val="24"/>
          <w:lang w:val="et-EE"/>
        </w:rPr>
      </w:pPr>
      <w:r w:rsidRPr="009C1367">
        <w:rPr>
          <w:b/>
          <w:sz w:val="24"/>
          <w:szCs w:val="24"/>
          <w:lang w:val="et-EE"/>
        </w:rPr>
        <w:t>4.4. Eeldatavalt mõjutatava ala väärtus ja tundlikkus, sealhulgas looduslikud iseärasused,</w:t>
      </w:r>
      <w:r w:rsidR="002504B2" w:rsidRPr="009C1367">
        <w:rPr>
          <w:b/>
          <w:sz w:val="24"/>
          <w:szCs w:val="24"/>
          <w:lang w:val="et-EE"/>
        </w:rPr>
        <w:t xml:space="preserve"> </w:t>
      </w:r>
      <w:r w:rsidRPr="00B0373F">
        <w:rPr>
          <w:b/>
          <w:sz w:val="24"/>
          <w:szCs w:val="24"/>
          <w:lang w:val="et-EE"/>
        </w:rPr>
        <w:t>kultuuripärand ja intensiivne maakasutus</w:t>
      </w:r>
    </w:p>
    <w:p w14:paraId="5198125A" w14:textId="470A209F" w:rsidR="00E63035" w:rsidRPr="00B0373F" w:rsidRDefault="00E63035" w:rsidP="00E63035">
      <w:pPr>
        <w:jc w:val="both"/>
        <w:rPr>
          <w:bCs/>
          <w:sz w:val="24"/>
          <w:szCs w:val="24"/>
          <w:lang w:val="et-EE"/>
        </w:rPr>
      </w:pPr>
      <w:r w:rsidRPr="00B0373F">
        <w:rPr>
          <w:bCs/>
          <w:sz w:val="24"/>
          <w:szCs w:val="24"/>
          <w:lang w:val="et-EE"/>
        </w:rPr>
        <w:t xml:space="preserve">Ehitamise käigus avaldatakse pinnasele olulist negatiivset mõju. Mõjud on lokaalsed, lühiajalised ja pöördumatud (hoonete, tehnovõrkude rajamine). Mõju kasvupinnasele on oluline, kuid negatiivset mõju kasvupinnasele saab vähendada kasvupinnase eemaldamisega, ladustamisega kuhilates ja selle hilisema kasutamisega haljastustöödel. </w:t>
      </w:r>
      <w:proofErr w:type="spellStart"/>
      <w:r w:rsidRPr="00B0373F">
        <w:rPr>
          <w:bCs/>
          <w:sz w:val="24"/>
          <w:szCs w:val="24"/>
          <w:lang w:val="et-EE"/>
        </w:rPr>
        <w:t>Ka</w:t>
      </w:r>
      <w:r w:rsidR="00D04E57">
        <w:rPr>
          <w:bCs/>
          <w:sz w:val="24"/>
          <w:szCs w:val="24"/>
          <w:lang w:val="et-EE"/>
        </w:rPr>
        <w:t>evenditest</w:t>
      </w:r>
      <w:proofErr w:type="spellEnd"/>
      <w:r w:rsidR="00D04E57">
        <w:rPr>
          <w:bCs/>
          <w:sz w:val="24"/>
          <w:szCs w:val="24"/>
          <w:lang w:val="et-EE"/>
        </w:rPr>
        <w:t xml:space="preserve"> </w:t>
      </w:r>
      <w:r w:rsidRPr="00B0373F">
        <w:rPr>
          <w:bCs/>
          <w:sz w:val="24"/>
          <w:szCs w:val="24"/>
          <w:lang w:val="et-EE"/>
        </w:rPr>
        <w:t xml:space="preserve">eemaldatud pinnast saab kasutada (sõltuvalt materjalist) osaliselt kohapeal täite- ja tasandustöödel. </w:t>
      </w:r>
      <w:proofErr w:type="spellStart"/>
      <w:r w:rsidRPr="00B0373F">
        <w:rPr>
          <w:bCs/>
          <w:sz w:val="24"/>
          <w:szCs w:val="24"/>
          <w:lang w:val="et-EE"/>
        </w:rPr>
        <w:t>Kae</w:t>
      </w:r>
      <w:r w:rsidR="00D04E57">
        <w:rPr>
          <w:bCs/>
          <w:sz w:val="24"/>
          <w:szCs w:val="24"/>
          <w:lang w:val="et-EE"/>
        </w:rPr>
        <w:t>venditest</w:t>
      </w:r>
      <w:proofErr w:type="spellEnd"/>
      <w:r w:rsidRPr="00B0373F">
        <w:rPr>
          <w:bCs/>
          <w:sz w:val="24"/>
          <w:szCs w:val="24"/>
          <w:lang w:val="et-EE"/>
        </w:rPr>
        <w:t xml:space="preserve"> eemaldatud pinnase koguste ja hilisema käitlemise kohta info puudub. Täpne mõju suurus ja ulatus ei ole teada, kuid see ei ole oluliselt negatiivne.</w:t>
      </w:r>
    </w:p>
    <w:p w14:paraId="0D4D8CA2" w14:textId="34389A3E" w:rsidR="00E63035" w:rsidRPr="00B0373F" w:rsidRDefault="00E63035" w:rsidP="00E63035">
      <w:pPr>
        <w:spacing w:before="120"/>
        <w:jc w:val="both"/>
        <w:rPr>
          <w:bCs/>
          <w:sz w:val="24"/>
          <w:szCs w:val="24"/>
          <w:lang w:val="et-EE"/>
        </w:rPr>
      </w:pPr>
      <w:r w:rsidRPr="00B0373F">
        <w:rPr>
          <w:bCs/>
          <w:sz w:val="24"/>
          <w:szCs w:val="24"/>
          <w:lang w:val="et-EE"/>
        </w:rPr>
        <w:t>Tööde käigus võib sõltuvalt kaevetööde sügavusest, ilmastikutingimustest ja kasutatavast tehnoloogiast, ehitusaladele koguneda sademe- ja pinnavett. Kui liigvee kogumisel ja ärajuhtimisel jälgitakse reostamise vältimiseks seadmete ja masinate ning keskkonnale ohtlike ainete hoidmise ja kasutamise nõudeid, on oht looduskeskkonna reostamiseks väike.</w:t>
      </w:r>
    </w:p>
    <w:p w14:paraId="51C8DADC" w14:textId="3EBFC179" w:rsidR="0092248E" w:rsidRPr="0076348D" w:rsidRDefault="0092248E" w:rsidP="007979C4">
      <w:pPr>
        <w:spacing w:before="120"/>
        <w:jc w:val="both"/>
        <w:rPr>
          <w:b/>
          <w:sz w:val="24"/>
          <w:szCs w:val="24"/>
          <w:lang w:val="et-EE"/>
        </w:rPr>
      </w:pPr>
      <w:r w:rsidRPr="0076348D">
        <w:rPr>
          <w:b/>
          <w:sz w:val="24"/>
          <w:szCs w:val="24"/>
          <w:lang w:val="et-EE"/>
        </w:rPr>
        <w:t>4.5. Mõju kaitstavatele loodusobjektidele</w:t>
      </w:r>
    </w:p>
    <w:p w14:paraId="2C3B4BF4" w14:textId="0DE9F005" w:rsidR="0092248E" w:rsidRPr="0076348D" w:rsidRDefault="0092248E" w:rsidP="0092248E">
      <w:pPr>
        <w:spacing w:before="120"/>
        <w:jc w:val="both"/>
        <w:rPr>
          <w:bCs/>
          <w:sz w:val="24"/>
          <w:szCs w:val="24"/>
          <w:lang w:val="et-EE"/>
        </w:rPr>
      </w:pPr>
      <w:r w:rsidRPr="0076348D">
        <w:rPr>
          <w:bCs/>
          <w:sz w:val="24"/>
          <w:szCs w:val="24"/>
          <w:lang w:val="et-EE"/>
        </w:rPr>
        <w:t xml:space="preserve">Vastavalt keskkonnaregistrile ja Maa-ameti kaardiserverile lähim looduskaitsealune objekt asub </w:t>
      </w:r>
      <w:r w:rsidR="00B0373F" w:rsidRPr="0076348D">
        <w:rPr>
          <w:bCs/>
          <w:sz w:val="24"/>
          <w:szCs w:val="24"/>
          <w:lang w:val="et-EE"/>
        </w:rPr>
        <w:t>1</w:t>
      </w:r>
      <w:r w:rsidRPr="0076348D">
        <w:rPr>
          <w:bCs/>
          <w:sz w:val="24"/>
          <w:szCs w:val="24"/>
          <w:lang w:val="et-EE"/>
        </w:rPr>
        <w:t xml:space="preserve"> </w:t>
      </w:r>
      <w:r w:rsidR="00B0373F" w:rsidRPr="0076348D">
        <w:rPr>
          <w:bCs/>
          <w:sz w:val="24"/>
          <w:szCs w:val="24"/>
          <w:lang w:val="et-EE"/>
        </w:rPr>
        <w:t>k</w:t>
      </w:r>
      <w:r w:rsidRPr="0076348D">
        <w:rPr>
          <w:bCs/>
          <w:sz w:val="24"/>
          <w:szCs w:val="24"/>
          <w:lang w:val="et-EE"/>
        </w:rPr>
        <w:t xml:space="preserve">m kaugusel </w:t>
      </w:r>
      <w:r w:rsidR="001606A9" w:rsidRPr="0076348D">
        <w:rPr>
          <w:bCs/>
          <w:sz w:val="24"/>
          <w:szCs w:val="24"/>
          <w:lang w:val="et-EE"/>
        </w:rPr>
        <w:t>idas</w:t>
      </w:r>
      <w:r w:rsidRPr="0076348D">
        <w:rPr>
          <w:bCs/>
          <w:sz w:val="24"/>
          <w:szCs w:val="24"/>
          <w:lang w:val="et-EE"/>
        </w:rPr>
        <w:t xml:space="preserve"> – </w:t>
      </w:r>
      <w:r w:rsidR="001606A9" w:rsidRPr="0076348D">
        <w:rPr>
          <w:bCs/>
          <w:sz w:val="24"/>
          <w:szCs w:val="24"/>
          <w:lang w:val="et-EE"/>
        </w:rPr>
        <w:t>III kategooria kaitsealuste taimede kasvukoht</w:t>
      </w:r>
      <w:r w:rsidRPr="0076348D">
        <w:rPr>
          <w:bCs/>
          <w:sz w:val="24"/>
          <w:szCs w:val="24"/>
          <w:lang w:val="et-EE"/>
        </w:rPr>
        <w:t xml:space="preserve">. Detailplaneeringuga kavandatu elluviimise mõju suurus ja ruumiline ulatus ei ole suur. </w:t>
      </w:r>
      <w:r w:rsidR="001606A9" w:rsidRPr="0076348D">
        <w:rPr>
          <w:bCs/>
          <w:sz w:val="24"/>
          <w:szCs w:val="24"/>
          <w:lang w:val="et-EE"/>
        </w:rPr>
        <w:t>Eeldatav</w:t>
      </w:r>
      <w:r w:rsidRPr="0076348D">
        <w:rPr>
          <w:bCs/>
          <w:sz w:val="24"/>
          <w:szCs w:val="24"/>
          <w:lang w:val="et-EE"/>
        </w:rPr>
        <w:t xml:space="preserve"> mõju on enamike tegurite osas </w:t>
      </w:r>
      <w:r w:rsidR="001606A9" w:rsidRPr="0076348D">
        <w:rPr>
          <w:bCs/>
          <w:sz w:val="24"/>
          <w:szCs w:val="24"/>
          <w:lang w:val="et-EE"/>
        </w:rPr>
        <w:t>jääb kinnistu piiridesse.</w:t>
      </w:r>
      <w:r w:rsidRPr="0076348D">
        <w:rPr>
          <w:bCs/>
          <w:sz w:val="24"/>
          <w:szCs w:val="24"/>
          <w:lang w:val="et-EE"/>
        </w:rPr>
        <w:t xml:space="preserve"> Seega detailplaneeringu elluviimise mõjuala </w:t>
      </w:r>
      <w:r w:rsidR="001606A9" w:rsidRPr="0076348D">
        <w:rPr>
          <w:bCs/>
          <w:sz w:val="24"/>
          <w:szCs w:val="24"/>
          <w:lang w:val="et-EE"/>
        </w:rPr>
        <w:t>kaitsetaimede kasvukohani</w:t>
      </w:r>
      <w:r w:rsidRPr="0076348D">
        <w:rPr>
          <w:bCs/>
          <w:sz w:val="24"/>
          <w:szCs w:val="24"/>
          <w:lang w:val="et-EE"/>
        </w:rPr>
        <w:t xml:space="preserve"> ja mõju looduskaitsealusele objektile puudub.</w:t>
      </w:r>
    </w:p>
    <w:p w14:paraId="02540232" w14:textId="21CAC292" w:rsidR="006E5CAC" w:rsidRPr="00A16B38" w:rsidRDefault="006E5CAC" w:rsidP="0092248E">
      <w:pPr>
        <w:spacing w:before="120"/>
        <w:jc w:val="both"/>
        <w:rPr>
          <w:b/>
          <w:sz w:val="24"/>
          <w:szCs w:val="24"/>
          <w:lang w:val="et-EE"/>
        </w:rPr>
      </w:pPr>
      <w:r w:rsidRPr="00A16B38">
        <w:rPr>
          <w:b/>
          <w:sz w:val="24"/>
          <w:szCs w:val="24"/>
          <w:lang w:val="et-EE"/>
        </w:rPr>
        <w:t>4.6. Eeldatav mõju Natura 2000 võrgustiku alale</w:t>
      </w:r>
    </w:p>
    <w:p w14:paraId="09DF342C" w14:textId="76C49D17" w:rsidR="00AF454B" w:rsidRPr="0076348D" w:rsidRDefault="00AF454B" w:rsidP="0076348D">
      <w:pPr>
        <w:autoSpaceDE/>
        <w:autoSpaceDN/>
        <w:spacing w:before="240" w:line="240" w:lineRule="atLeast"/>
        <w:jc w:val="both"/>
        <w:rPr>
          <w:rFonts w:ascii="Roboto" w:eastAsia="Times New Roman" w:hAnsi="Roboto"/>
          <w:sz w:val="21"/>
          <w:szCs w:val="21"/>
          <w:lang w:val="et-EE"/>
        </w:rPr>
      </w:pPr>
      <w:r w:rsidRPr="0076348D">
        <w:rPr>
          <w:bCs/>
          <w:sz w:val="24"/>
          <w:szCs w:val="24"/>
          <w:lang w:val="et-EE"/>
        </w:rPr>
        <w:t xml:space="preserve">Vastavalt keskkonnaregistrile ja Maa-ameti kaardiserverile on lähim Natura 2000 võrgustiku ala </w:t>
      </w:r>
      <w:proofErr w:type="spellStart"/>
      <w:r w:rsidRPr="0076348D">
        <w:rPr>
          <w:bCs/>
          <w:sz w:val="24"/>
          <w:szCs w:val="24"/>
          <w:lang w:val="et-EE"/>
        </w:rPr>
        <w:t>Tareste</w:t>
      </w:r>
      <w:proofErr w:type="spellEnd"/>
      <w:r w:rsidRPr="0076348D">
        <w:rPr>
          <w:bCs/>
          <w:sz w:val="24"/>
          <w:szCs w:val="24"/>
          <w:lang w:val="et-EE"/>
        </w:rPr>
        <w:t xml:space="preserve"> loodusala</w:t>
      </w:r>
      <w:r w:rsidR="0076348D" w:rsidRPr="0076348D">
        <w:rPr>
          <w:bCs/>
          <w:sz w:val="24"/>
          <w:szCs w:val="24"/>
          <w:lang w:val="et-EE"/>
        </w:rPr>
        <w:t xml:space="preserve"> (</w:t>
      </w:r>
      <w:hyperlink r:id="rId7" w:tgtFrame="_blank" w:history="1">
        <w:r w:rsidR="0076348D" w:rsidRPr="0076348D">
          <w:rPr>
            <w:rStyle w:val="Hperlink"/>
            <w:color w:val="auto"/>
            <w:sz w:val="24"/>
            <w:szCs w:val="24"/>
            <w:u w:val="none"/>
            <w:lang w:val="et-EE"/>
          </w:rPr>
          <w:t>RAH0000579</w:t>
        </w:r>
      </w:hyperlink>
      <w:r w:rsidR="0076348D" w:rsidRPr="0076348D">
        <w:rPr>
          <w:sz w:val="24"/>
          <w:szCs w:val="24"/>
          <w:lang w:val="et-EE"/>
        </w:rPr>
        <w:t>)</w:t>
      </w:r>
      <w:r w:rsidRPr="0076348D">
        <w:rPr>
          <w:bCs/>
          <w:sz w:val="24"/>
          <w:szCs w:val="24"/>
          <w:lang w:val="et-EE"/>
        </w:rPr>
        <w:t xml:space="preserve"> on üle </w:t>
      </w:r>
      <w:r w:rsidR="0076348D" w:rsidRPr="0076348D">
        <w:rPr>
          <w:bCs/>
          <w:sz w:val="24"/>
          <w:szCs w:val="24"/>
          <w:lang w:val="et-EE"/>
        </w:rPr>
        <w:t>800</w:t>
      </w:r>
      <w:r w:rsidRPr="0076348D">
        <w:rPr>
          <w:bCs/>
          <w:sz w:val="24"/>
          <w:szCs w:val="24"/>
          <w:lang w:val="et-EE"/>
        </w:rPr>
        <w:t xml:space="preserve"> m kaugusel loodes, </w:t>
      </w:r>
      <w:r w:rsidR="0076348D" w:rsidRPr="0076348D">
        <w:rPr>
          <w:bCs/>
          <w:sz w:val="24"/>
          <w:szCs w:val="24"/>
          <w:lang w:val="et-EE"/>
        </w:rPr>
        <w:t>üle 400 m kaugusel on kaitsealune Kärdla linnapark. S</w:t>
      </w:r>
      <w:r w:rsidRPr="0076348D">
        <w:rPr>
          <w:bCs/>
          <w:sz w:val="24"/>
          <w:szCs w:val="24"/>
          <w:lang w:val="et-EE"/>
        </w:rPr>
        <w:t>eega kavandataval alal ei asu kaitsealasid, millele planeeritav hoonestus võiks negatiivset mõju avaldada.</w:t>
      </w:r>
    </w:p>
    <w:p w14:paraId="279DA61C" w14:textId="5DCBB2E0" w:rsidR="00EE0992" w:rsidRPr="00A16B38" w:rsidRDefault="00EE0992" w:rsidP="00EE0992">
      <w:pPr>
        <w:spacing w:before="120"/>
        <w:jc w:val="both"/>
        <w:rPr>
          <w:b/>
          <w:sz w:val="24"/>
          <w:szCs w:val="24"/>
          <w:lang w:val="et-EE"/>
        </w:rPr>
      </w:pPr>
      <w:r w:rsidRPr="00A16B38">
        <w:rPr>
          <w:b/>
          <w:sz w:val="24"/>
          <w:szCs w:val="24"/>
          <w:lang w:val="et-EE"/>
        </w:rPr>
        <w:t xml:space="preserve">4.7. Mõju võimalikkus, kestus, sagedus ja </w:t>
      </w:r>
      <w:proofErr w:type="spellStart"/>
      <w:r w:rsidRPr="00A16B38">
        <w:rPr>
          <w:b/>
          <w:sz w:val="24"/>
          <w:szCs w:val="24"/>
          <w:lang w:val="et-EE"/>
        </w:rPr>
        <w:t>pöörduvus</w:t>
      </w:r>
      <w:proofErr w:type="spellEnd"/>
      <w:r w:rsidRPr="00A16B38">
        <w:rPr>
          <w:b/>
          <w:sz w:val="24"/>
          <w:szCs w:val="24"/>
          <w:lang w:val="et-EE"/>
        </w:rPr>
        <w:t>, sealhulgas kumulatiivne ja piiriülene mõju</w:t>
      </w:r>
    </w:p>
    <w:p w14:paraId="7B093DA8" w14:textId="4AABE12C" w:rsidR="00EE0992" w:rsidRPr="00A16B38" w:rsidRDefault="00EE0992" w:rsidP="00EE0992">
      <w:pPr>
        <w:spacing w:before="120"/>
        <w:jc w:val="both"/>
        <w:rPr>
          <w:bCs/>
          <w:sz w:val="24"/>
          <w:szCs w:val="24"/>
          <w:lang w:val="et-EE"/>
        </w:rPr>
      </w:pPr>
      <w:r w:rsidRPr="00A16B38">
        <w:rPr>
          <w:bCs/>
          <w:sz w:val="24"/>
          <w:szCs w:val="24"/>
          <w:lang w:val="et-EE"/>
        </w:rPr>
        <w:t>Detailplaneeringuga kavandatav tegevus ei põhjusta loodusvarade taastumisvõime ega</w:t>
      </w:r>
      <w:r w:rsidR="00472387" w:rsidRPr="00A16B38">
        <w:rPr>
          <w:bCs/>
          <w:sz w:val="24"/>
          <w:szCs w:val="24"/>
          <w:lang w:val="et-EE"/>
        </w:rPr>
        <w:t xml:space="preserve"> </w:t>
      </w:r>
      <w:r w:rsidRPr="00A16B38">
        <w:rPr>
          <w:bCs/>
          <w:sz w:val="24"/>
          <w:szCs w:val="24"/>
          <w:lang w:val="et-EE"/>
        </w:rPr>
        <w:t>looduskeskkonna vastupanuvõime ületamist, sest planeeringualal ei esine olulise tähtsusega</w:t>
      </w:r>
      <w:r w:rsidR="00393F7A" w:rsidRPr="00A16B38">
        <w:rPr>
          <w:bCs/>
          <w:sz w:val="24"/>
          <w:szCs w:val="24"/>
          <w:lang w:val="et-EE"/>
        </w:rPr>
        <w:t xml:space="preserve"> </w:t>
      </w:r>
      <w:r w:rsidRPr="00A16B38">
        <w:rPr>
          <w:bCs/>
          <w:sz w:val="24"/>
          <w:szCs w:val="24"/>
          <w:lang w:val="et-EE"/>
        </w:rPr>
        <w:t>loodusvarasid ning planeeringuga ei kaasne olulist mõju looduskeskkonnale. Uute hoonete</w:t>
      </w:r>
      <w:r w:rsidR="00393F7A" w:rsidRPr="00A16B38">
        <w:rPr>
          <w:bCs/>
          <w:sz w:val="24"/>
          <w:szCs w:val="24"/>
          <w:lang w:val="et-EE"/>
        </w:rPr>
        <w:t xml:space="preserve"> </w:t>
      </w:r>
      <w:r w:rsidRPr="00A16B38">
        <w:rPr>
          <w:bCs/>
          <w:sz w:val="24"/>
          <w:szCs w:val="24"/>
          <w:lang w:val="et-EE"/>
        </w:rPr>
        <w:t>rajamine ei põhjusta olulist kumulatiivset mõju, kuna piirkonnas puuduvad teised tegevused.</w:t>
      </w:r>
    </w:p>
    <w:p w14:paraId="539AA34D" w14:textId="3EFE55F5" w:rsidR="006E5CAC" w:rsidRPr="0076348D" w:rsidRDefault="00EE0992" w:rsidP="00EE0992">
      <w:pPr>
        <w:spacing w:before="120"/>
        <w:jc w:val="both"/>
        <w:rPr>
          <w:bCs/>
          <w:sz w:val="24"/>
          <w:szCs w:val="24"/>
          <w:lang w:val="et-EE"/>
        </w:rPr>
      </w:pPr>
      <w:r w:rsidRPr="0076348D">
        <w:rPr>
          <w:bCs/>
          <w:sz w:val="24"/>
          <w:szCs w:val="24"/>
          <w:lang w:val="et-EE"/>
        </w:rPr>
        <w:t>Planeeringuga kavandatu mõju ulatub ca 100 m kaugusele planeeringualast, kaasnev mõju ei</w:t>
      </w:r>
      <w:r w:rsidR="00393F7A" w:rsidRPr="0076348D">
        <w:rPr>
          <w:bCs/>
          <w:sz w:val="24"/>
          <w:szCs w:val="24"/>
          <w:lang w:val="et-EE"/>
        </w:rPr>
        <w:t xml:space="preserve"> </w:t>
      </w:r>
      <w:r w:rsidRPr="0076348D">
        <w:rPr>
          <w:bCs/>
          <w:sz w:val="24"/>
          <w:szCs w:val="24"/>
          <w:lang w:val="et-EE"/>
        </w:rPr>
        <w:t xml:space="preserve">ole eeldatavalt oluline. Planeeringu kohaselt rajatakse </w:t>
      </w:r>
      <w:r w:rsidR="0076348D" w:rsidRPr="0076348D">
        <w:rPr>
          <w:bCs/>
          <w:sz w:val="24"/>
          <w:szCs w:val="24"/>
          <w:lang w:val="et-EE"/>
        </w:rPr>
        <w:t>maaüksusele</w:t>
      </w:r>
      <w:r w:rsidR="00393F7A" w:rsidRPr="0076348D">
        <w:rPr>
          <w:bCs/>
          <w:sz w:val="24"/>
          <w:szCs w:val="24"/>
          <w:lang w:val="et-EE"/>
        </w:rPr>
        <w:t xml:space="preserve"> </w:t>
      </w:r>
      <w:r w:rsidR="0076348D" w:rsidRPr="0076348D">
        <w:rPr>
          <w:bCs/>
          <w:sz w:val="24"/>
          <w:szCs w:val="24"/>
          <w:lang w:val="et-EE"/>
        </w:rPr>
        <w:t>kuni kolm korterelamut</w:t>
      </w:r>
      <w:r w:rsidR="00A16B38" w:rsidRPr="0076348D">
        <w:rPr>
          <w:bCs/>
          <w:sz w:val="24"/>
          <w:szCs w:val="24"/>
          <w:lang w:val="et-EE"/>
        </w:rPr>
        <w:t xml:space="preserve">. </w:t>
      </w:r>
      <w:r w:rsidRPr="0076348D">
        <w:rPr>
          <w:bCs/>
          <w:sz w:val="24"/>
          <w:szCs w:val="24"/>
          <w:lang w:val="et-EE"/>
        </w:rPr>
        <w:t>Mõju avaldub eelkõige looduskeskkonnale ning lühiajalisel ehitusperioodil, mil kasutatakse</w:t>
      </w:r>
      <w:r w:rsidR="00393F7A" w:rsidRPr="0076348D">
        <w:rPr>
          <w:bCs/>
          <w:sz w:val="24"/>
          <w:szCs w:val="24"/>
          <w:lang w:val="et-EE"/>
        </w:rPr>
        <w:t xml:space="preserve"> </w:t>
      </w:r>
      <w:r w:rsidRPr="0076348D">
        <w:rPr>
          <w:bCs/>
          <w:sz w:val="24"/>
          <w:szCs w:val="24"/>
          <w:lang w:val="et-EE"/>
        </w:rPr>
        <w:t>ehitusmasinaid hoonete ja rajatiste püstitamiseks.</w:t>
      </w:r>
      <w:r w:rsidR="00393F7A" w:rsidRPr="0076348D">
        <w:rPr>
          <w:bCs/>
          <w:sz w:val="24"/>
          <w:szCs w:val="24"/>
          <w:lang w:val="et-EE"/>
        </w:rPr>
        <w:t xml:space="preserve"> </w:t>
      </w:r>
      <w:r w:rsidRPr="0076348D">
        <w:rPr>
          <w:bCs/>
          <w:sz w:val="24"/>
          <w:szCs w:val="24"/>
          <w:lang w:val="et-EE"/>
        </w:rPr>
        <w:t>Piiriülest mõju detailplaneeringuga ette ei ole näha. Detailplaneeringu elluviimisega kaasneva</w:t>
      </w:r>
      <w:r w:rsidR="00393F7A" w:rsidRPr="0076348D">
        <w:rPr>
          <w:bCs/>
          <w:sz w:val="24"/>
          <w:szCs w:val="24"/>
          <w:lang w:val="et-EE"/>
        </w:rPr>
        <w:t xml:space="preserve"> </w:t>
      </w:r>
      <w:r w:rsidRPr="0076348D">
        <w:rPr>
          <w:bCs/>
          <w:sz w:val="24"/>
          <w:szCs w:val="24"/>
          <w:lang w:val="et-EE"/>
        </w:rPr>
        <w:t xml:space="preserve">mõju suurus ei ohusta keskkonda. Mõju on </w:t>
      </w:r>
      <w:r w:rsidRPr="0076348D">
        <w:rPr>
          <w:bCs/>
          <w:sz w:val="24"/>
          <w:szCs w:val="24"/>
          <w:lang w:val="et-EE"/>
        </w:rPr>
        <w:lastRenderedPageBreak/>
        <w:t>kõige suurem ehitamise ajal ning kui hooned on</w:t>
      </w:r>
      <w:r w:rsidR="00393F7A" w:rsidRPr="0076348D">
        <w:rPr>
          <w:bCs/>
          <w:sz w:val="24"/>
          <w:szCs w:val="24"/>
          <w:lang w:val="et-EE"/>
        </w:rPr>
        <w:t xml:space="preserve"> </w:t>
      </w:r>
      <w:r w:rsidRPr="0076348D">
        <w:rPr>
          <w:bCs/>
          <w:sz w:val="24"/>
          <w:szCs w:val="24"/>
          <w:lang w:val="et-EE"/>
        </w:rPr>
        <w:t>valminud, siis täiendavat negatiivset mõju keskkonnale detailplaneeringu menetlemise faasis</w:t>
      </w:r>
      <w:r w:rsidR="00393F7A" w:rsidRPr="0076348D">
        <w:rPr>
          <w:bCs/>
          <w:sz w:val="24"/>
          <w:szCs w:val="24"/>
          <w:lang w:val="et-EE"/>
        </w:rPr>
        <w:t xml:space="preserve"> </w:t>
      </w:r>
      <w:r w:rsidRPr="0076348D">
        <w:rPr>
          <w:bCs/>
          <w:sz w:val="24"/>
          <w:szCs w:val="24"/>
          <w:lang w:val="et-EE"/>
        </w:rPr>
        <w:t>ette ei ole näha.</w:t>
      </w:r>
    </w:p>
    <w:p w14:paraId="0EA219A6" w14:textId="5D1E3E61" w:rsidR="00393F7A" w:rsidRPr="008215D6" w:rsidRDefault="00393F7A" w:rsidP="00EE0992">
      <w:pPr>
        <w:spacing w:before="120"/>
        <w:jc w:val="both"/>
        <w:rPr>
          <w:b/>
          <w:sz w:val="24"/>
          <w:szCs w:val="24"/>
          <w:lang w:val="et-EE"/>
        </w:rPr>
      </w:pPr>
      <w:r w:rsidRPr="008215D6">
        <w:rPr>
          <w:b/>
          <w:sz w:val="24"/>
          <w:szCs w:val="24"/>
          <w:lang w:val="et-EE"/>
        </w:rPr>
        <w:t>5. Asjaomaste asutuste seisukohad</w:t>
      </w:r>
    </w:p>
    <w:p w14:paraId="5B8764AD" w14:textId="34DC6358" w:rsidR="00DD2F10" w:rsidRPr="008215D6" w:rsidRDefault="00DD2F10" w:rsidP="00DD2F10">
      <w:pPr>
        <w:spacing w:before="120"/>
        <w:jc w:val="both"/>
        <w:rPr>
          <w:bCs/>
          <w:sz w:val="24"/>
          <w:szCs w:val="24"/>
          <w:lang w:val="et-EE"/>
        </w:rPr>
      </w:pPr>
      <w:r w:rsidRPr="008215D6">
        <w:rPr>
          <w:bCs/>
          <w:sz w:val="24"/>
          <w:szCs w:val="24"/>
          <w:lang w:val="et-EE"/>
        </w:rPr>
        <w:t xml:space="preserve">Tulenevalt </w:t>
      </w:r>
      <w:proofErr w:type="spellStart"/>
      <w:r w:rsidRPr="008215D6">
        <w:rPr>
          <w:bCs/>
          <w:sz w:val="24"/>
          <w:szCs w:val="24"/>
          <w:lang w:val="et-EE"/>
        </w:rPr>
        <w:t>KeHJS</w:t>
      </w:r>
      <w:proofErr w:type="spellEnd"/>
      <w:r w:rsidRPr="008215D6">
        <w:rPr>
          <w:bCs/>
          <w:sz w:val="24"/>
          <w:szCs w:val="24"/>
          <w:lang w:val="et-EE"/>
        </w:rPr>
        <w:t xml:space="preserve"> § 33 lõikest 6 tuleb KSH vajalikkuse üle otsustamisel enne otsuse tegemist küsida seisukohta kõigilt asjaomastelt asutustelt, edastades neile seisukoha võtmiseks </w:t>
      </w:r>
      <w:proofErr w:type="spellStart"/>
      <w:r w:rsidRPr="008215D6">
        <w:rPr>
          <w:bCs/>
          <w:sz w:val="24"/>
          <w:szCs w:val="24"/>
          <w:lang w:val="et-EE"/>
        </w:rPr>
        <w:t>KeHJS</w:t>
      </w:r>
      <w:proofErr w:type="spellEnd"/>
      <w:r w:rsidRPr="008215D6">
        <w:rPr>
          <w:bCs/>
          <w:sz w:val="24"/>
          <w:szCs w:val="24"/>
          <w:lang w:val="et-EE"/>
        </w:rPr>
        <w:t xml:space="preserve"> § 33 lõike 3 punktides 1 ja 2 ning lõigetes 4 ja 5 nimetatud kriteeriumide alusel tehtud otsuse eelnõu.</w:t>
      </w:r>
    </w:p>
    <w:p w14:paraId="2368744F" w14:textId="3AE6CAB7" w:rsidR="00C33724" w:rsidRPr="008215D6" w:rsidRDefault="00C33724" w:rsidP="00C33724">
      <w:pPr>
        <w:spacing w:before="120"/>
        <w:jc w:val="both"/>
        <w:rPr>
          <w:bCs/>
          <w:sz w:val="24"/>
          <w:szCs w:val="24"/>
          <w:lang w:val="et-EE"/>
        </w:rPr>
      </w:pPr>
      <w:r w:rsidRPr="008215D6">
        <w:rPr>
          <w:bCs/>
          <w:sz w:val="24"/>
          <w:szCs w:val="24"/>
          <w:lang w:val="et-EE"/>
        </w:rPr>
        <w:t>Detailplaneeringu algatamise eelnõu koos lisadega saadet</w:t>
      </w:r>
      <w:r w:rsidR="008215D6" w:rsidRPr="008215D6">
        <w:rPr>
          <w:bCs/>
          <w:sz w:val="24"/>
          <w:szCs w:val="24"/>
          <w:lang w:val="et-EE"/>
        </w:rPr>
        <w:t>akse</w:t>
      </w:r>
      <w:r w:rsidRPr="008215D6">
        <w:rPr>
          <w:bCs/>
          <w:sz w:val="24"/>
          <w:szCs w:val="24"/>
          <w:lang w:val="et-EE"/>
        </w:rPr>
        <w:t xml:space="preserve"> seisukoha kujundamiseks Keskkonnaametile, </w:t>
      </w:r>
      <w:r w:rsidR="008215D6" w:rsidRPr="008215D6">
        <w:rPr>
          <w:bCs/>
          <w:sz w:val="24"/>
          <w:szCs w:val="24"/>
          <w:lang w:val="et-EE"/>
        </w:rPr>
        <w:t>Päästeametile</w:t>
      </w:r>
      <w:r w:rsidR="006F65DF">
        <w:rPr>
          <w:bCs/>
          <w:sz w:val="24"/>
          <w:szCs w:val="24"/>
          <w:lang w:val="et-EE"/>
        </w:rPr>
        <w:t xml:space="preserve"> </w:t>
      </w:r>
      <w:r w:rsidR="008215D6" w:rsidRPr="008215D6">
        <w:rPr>
          <w:bCs/>
          <w:sz w:val="24"/>
          <w:szCs w:val="24"/>
          <w:lang w:val="et-EE"/>
        </w:rPr>
        <w:t xml:space="preserve">ja Regionaal- ja Põllumajandusministeeriumile. </w:t>
      </w:r>
    </w:p>
    <w:p w14:paraId="7FE208EF" w14:textId="20E8CF5B" w:rsidR="00C33724" w:rsidRPr="008215D6" w:rsidRDefault="00C33724" w:rsidP="00C33724">
      <w:pPr>
        <w:spacing w:before="120"/>
        <w:jc w:val="both"/>
        <w:rPr>
          <w:b/>
          <w:sz w:val="24"/>
          <w:szCs w:val="24"/>
          <w:lang w:val="et-EE"/>
        </w:rPr>
      </w:pPr>
      <w:r w:rsidRPr="008215D6">
        <w:rPr>
          <w:b/>
          <w:sz w:val="24"/>
          <w:szCs w:val="24"/>
          <w:lang w:val="et-EE"/>
        </w:rPr>
        <w:t>6. Kokkuvõte</w:t>
      </w:r>
    </w:p>
    <w:p w14:paraId="1A078971" w14:textId="0B1223DB" w:rsidR="00E046C3" w:rsidRPr="008215D6" w:rsidRDefault="00E046C3" w:rsidP="00E046C3">
      <w:pPr>
        <w:spacing w:before="120"/>
        <w:jc w:val="both"/>
        <w:rPr>
          <w:bCs/>
          <w:sz w:val="24"/>
          <w:szCs w:val="24"/>
          <w:lang w:val="et-EE"/>
        </w:rPr>
      </w:pPr>
      <w:r w:rsidRPr="008215D6">
        <w:rPr>
          <w:bCs/>
          <w:sz w:val="24"/>
          <w:szCs w:val="24"/>
          <w:lang w:val="et-EE"/>
        </w:rPr>
        <w:t>Kavandatav tegevus ei avalda olulist mõju ning ei põhjusta keskkonnas pöördumatuid muudatusi, ei sea eeldatavalt ohtu inimese tervist, heaolu, kultuuripärandit ega vara. Kuna kavandatava tegevuse mõju suurus ja ruumiline ulatus ei ole ümbritsevale keskkonnale ohtlik ega ületa keskkonna vastupanu- ning taastumisvõimet, siis oluline keskkonnamõju puudub.</w:t>
      </w:r>
    </w:p>
    <w:p w14:paraId="30C4B950" w14:textId="6700C3A9" w:rsidR="00523278" w:rsidRPr="008215D6" w:rsidRDefault="00523278" w:rsidP="00523278">
      <w:pPr>
        <w:spacing w:before="120"/>
        <w:jc w:val="both"/>
        <w:rPr>
          <w:sz w:val="24"/>
          <w:szCs w:val="24"/>
          <w:lang w:val="et-EE"/>
        </w:rPr>
      </w:pPr>
      <w:r w:rsidRPr="008215D6">
        <w:rPr>
          <w:sz w:val="24"/>
          <w:szCs w:val="24"/>
          <w:lang w:val="et-EE"/>
        </w:rPr>
        <w:t xml:space="preserve">Eelhinnang võimaldab järeldada, et kavandatav tegevus ei ole eeldatavalt olulise keskkonnamõjuga ja KSH läbiviimine detailplaneeringu koostamisel ei ole vajalik, kuna tegu on tihedalt asustatud alaga, kus </w:t>
      </w:r>
      <w:r w:rsidR="008215D6" w:rsidRPr="008215D6">
        <w:rPr>
          <w:sz w:val="24"/>
          <w:szCs w:val="24"/>
          <w:lang w:val="et-EE"/>
        </w:rPr>
        <w:t>elamu</w:t>
      </w:r>
      <w:r w:rsidRPr="008215D6">
        <w:rPr>
          <w:sz w:val="24"/>
          <w:szCs w:val="24"/>
          <w:lang w:val="et-EE"/>
        </w:rPr>
        <w:t xml:space="preserve"> planeerimisega arvestatakse üldplaneeringus toodud nõuetega ja muude kitsendustega</w:t>
      </w:r>
      <w:r w:rsidR="008215D6" w:rsidRPr="008215D6">
        <w:rPr>
          <w:sz w:val="24"/>
          <w:szCs w:val="24"/>
          <w:lang w:val="et-EE"/>
        </w:rPr>
        <w:t xml:space="preserve"> ning </w:t>
      </w:r>
      <w:r w:rsidRPr="008215D6">
        <w:rPr>
          <w:sz w:val="24"/>
          <w:szCs w:val="24"/>
          <w:lang w:val="et-EE"/>
        </w:rPr>
        <w:t>tegevus sobitatakse olemasolevasse keskkonda</w:t>
      </w:r>
      <w:r w:rsidR="008215D6" w:rsidRPr="008215D6">
        <w:rPr>
          <w:sz w:val="24"/>
          <w:szCs w:val="24"/>
          <w:lang w:val="et-EE"/>
        </w:rPr>
        <w:t>.</w:t>
      </w:r>
    </w:p>
    <w:p w14:paraId="77736432" w14:textId="77777777" w:rsidR="00523278" w:rsidRPr="008215D6" w:rsidRDefault="00523278" w:rsidP="00523278">
      <w:pPr>
        <w:spacing w:before="120"/>
        <w:jc w:val="both"/>
        <w:rPr>
          <w:sz w:val="24"/>
          <w:szCs w:val="24"/>
          <w:lang w:val="et-EE"/>
        </w:rPr>
      </w:pPr>
      <w:r w:rsidRPr="008215D6">
        <w:rPr>
          <w:sz w:val="24"/>
          <w:szCs w:val="24"/>
          <w:lang w:val="et-EE"/>
        </w:rPr>
        <w:t>Lähtudes eelhinnangu tulemustest on detailplaneeringu koostamise käigus vajalik:</w:t>
      </w:r>
    </w:p>
    <w:p w14:paraId="0A9B652A" w14:textId="521E3DC2" w:rsidR="00523278" w:rsidRPr="008215D6" w:rsidRDefault="00523278" w:rsidP="00523278">
      <w:pPr>
        <w:spacing w:before="120"/>
        <w:jc w:val="both"/>
        <w:rPr>
          <w:sz w:val="24"/>
          <w:szCs w:val="24"/>
          <w:lang w:val="et-EE"/>
        </w:rPr>
      </w:pPr>
      <w:r w:rsidRPr="008215D6">
        <w:rPr>
          <w:sz w:val="24"/>
          <w:szCs w:val="24"/>
          <w:lang w:val="et-EE"/>
        </w:rPr>
        <w:t>1) ette näha meetmed põhjavee kaitseks;</w:t>
      </w:r>
    </w:p>
    <w:p w14:paraId="0684B582" w14:textId="7EFB6F4E" w:rsidR="00523278" w:rsidRPr="008215D6" w:rsidRDefault="00523278" w:rsidP="00523278">
      <w:pPr>
        <w:spacing w:before="120"/>
        <w:jc w:val="both"/>
        <w:rPr>
          <w:sz w:val="24"/>
          <w:szCs w:val="24"/>
          <w:lang w:val="et-EE"/>
        </w:rPr>
      </w:pPr>
      <w:r w:rsidRPr="008215D6">
        <w:rPr>
          <w:sz w:val="24"/>
          <w:szCs w:val="24"/>
          <w:lang w:val="et-EE"/>
        </w:rPr>
        <w:t>2) läbi kaaluda võimalikud avariiolukorrad ja nende vältimise meetmed või nende korral</w:t>
      </w:r>
    </w:p>
    <w:p w14:paraId="2C33E703" w14:textId="77777777" w:rsidR="00523278" w:rsidRPr="008215D6" w:rsidRDefault="00523278" w:rsidP="00523278">
      <w:pPr>
        <w:spacing w:before="120"/>
        <w:jc w:val="both"/>
        <w:rPr>
          <w:sz w:val="24"/>
          <w:szCs w:val="24"/>
          <w:lang w:val="et-EE"/>
        </w:rPr>
      </w:pPr>
      <w:r w:rsidRPr="008215D6">
        <w:rPr>
          <w:sz w:val="24"/>
          <w:szCs w:val="24"/>
          <w:lang w:val="et-EE"/>
        </w:rPr>
        <w:t>käitumise lahendused;</w:t>
      </w:r>
    </w:p>
    <w:p w14:paraId="2C110818" w14:textId="0E56DB77" w:rsidR="00523278" w:rsidRPr="008215D6" w:rsidRDefault="00523278" w:rsidP="00523278">
      <w:pPr>
        <w:spacing w:before="120"/>
        <w:jc w:val="both"/>
        <w:rPr>
          <w:sz w:val="24"/>
          <w:szCs w:val="24"/>
          <w:lang w:val="et-EE"/>
        </w:rPr>
      </w:pPr>
      <w:r w:rsidRPr="008215D6">
        <w:rPr>
          <w:sz w:val="24"/>
          <w:szCs w:val="24"/>
          <w:lang w:val="et-EE"/>
        </w:rPr>
        <w:t>3) soovitame vertikaalplaneerimisega tagada sademevee hajusalt valgumine pinnasesse;</w:t>
      </w:r>
    </w:p>
    <w:p w14:paraId="01F0986C" w14:textId="2CB63946" w:rsidR="00523278" w:rsidRPr="008215D6" w:rsidRDefault="00523278" w:rsidP="00523278">
      <w:pPr>
        <w:spacing w:before="120"/>
        <w:jc w:val="both"/>
        <w:rPr>
          <w:sz w:val="24"/>
          <w:szCs w:val="24"/>
          <w:lang w:val="et-EE"/>
        </w:rPr>
      </w:pPr>
      <w:r w:rsidRPr="008215D6">
        <w:rPr>
          <w:sz w:val="24"/>
          <w:szCs w:val="24"/>
          <w:lang w:val="et-EE"/>
        </w:rPr>
        <w:t>6) detailplaneeringus tuleb ette näha müra-, vibratsiooni-, saasteriskitingimused ning muud keskkonnatingimusi tagavad nõuded</w:t>
      </w:r>
      <w:r w:rsidR="00281C40">
        <w:rPr>
          <w:sz w:val="24"/>
          <w:szCs w:val="24"/>
          <w:lang w:val="et-EE"/>
        </w:rPr>
        <w:t xml:space="preserve"> ja viia need miinimumini.</w:t>
      </w:r>
    </w:p>
    <w:p w14:paraId="1B2A5202" w14:textId="77777777" w:rsidR="00584E9A" w:rsidRPr="008215D6" w:rsidRDefault="00584E9A" w:rsidP="00584E9A">
      <w:pPr>
        <w:jc w:val="both"/>
        <w:rPr>
          <w:sz w:val="24"/>
          <w:szCs w:val="24"/>
          <w:lang w:val="et-EE"/>
        </w:rPr>
      </w:pPr>
    </w:p>
    <w:p w14:paraId="4198E5A0" w14:textId="77777777" w:rsidR="00584E9A" w:rsidRPr="008215D6" w:rsidRDefault="00584E9A" w:rsidP="00584E9A">
      <w:pPr>
        <w:jc w:val="both"/>
        <w:rPr>
          <w:sz w:val="24"/>
          <w:szCs w:val="24"/>
          <w:lang w:val="et-EE"/>
        </w:rPr>
      </w:pPr>
    </w:p>
    <w:p w14:paraId="21AE0F3B" w14:textId="77777777" w:rsidR="00584E9A" w:rsidRDefault="00584E9A" w:rsidP="00584E9A">
      <w:pPr>
        <w:jc w:val="both"/>
        <w:rPr>
          <w:sz w:val="24"/>
          <w:szCs w:val="24"/>
          <w:lang w:val="et-EE"/>
        </w:rPr>
      </w:pPr>
      <w:r w:rsidRPr="008215D6">
        <w:rPr>
          <w:sz w:val="24"/>
          <w:szCs w:val="24"/>
          <w:lang w:val="et-EE"/>
        </w:rPr>
        <w:t>Eelhinnangu koostas:</w:t>
      </w:r>
    </w:p>
    <w:p w14:paraId="7996EFA7" w14:textId="1BEDFD5C" w:rsidR="00281C40" w:rsidRPr="008215D6" w:rsidRDefault="00281C40" w:rsidP="00584E9A">
      <w:pPr>
        <w:jc w:val="both"/>
        <w:rPr>
          <w:sz w:val="24"/>
          <w:szCs w:val="24"/>
          <w:lang w:val="et-EE"/>
        </w:rPr>
      </w:pPr>
      <w:r>
        <w:rPr>
          <w:sz w:val="24"/>
          <w:szCs w:val="24"/>
          <w:lang w:val="et-EE"/>
        </w:rPr>
        <w:t>Maiken Lukas</w:t>
      </w:r>
    </w:p>
    <w:p w14:paraId="40C91CFC" w14:textId="3BE54327" w:rsidR="0047099F" w:rsidRPr="00EA28D3" w:rsidRDefault="006F65DF">
      <w:pPr>
        <w:rPr>
          <w:color w:val="4472C4" w:themeColor="accent1"/>
          <w:lang w:val="fi-FI"/>
        </w:rPr>
      </w:pPr>
      <w:r>
        <w:rPr>
          <w:sz w:val="24"/>
          <w:szCs w:val="24"/>
          <w:lang w:val="et-EE"/>
        </w:rPr>
        <w:t>Hiiumaa Vallavalituse planeeringuspetsialist</w:t>
      </w:r>
    </w:p>
    <w:sectPr w:rsidR="0047099F" w:rsidRPr="00EA28D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B2E10EF"/>
    <w:multiLevelType w:val="hybridMultilevel"/>
    <w:tmpl w:val="44D88C9E"/>
    <w:lvl w:ilvl="0" w:tplc="0425000F">
      <w:start w:val="1"/>
      <w:numFmt w:val="decimal"/>
      <w:lvlText w:val="%1."/>
      <w:lvlJc w:val="left"/>
      <w:pPr>
        <w:ind w:left="360" w:hanging="360"/>
      </w:pPr>
      <w:rPr>
        <w:rFonts w:hint="default"/>
      </w:rPr>
    </w:lvl>
    <w:lvl w:ilvl="1" w:tplc="04250019">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num w:numId="1" w16cid:durableId="10804501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4E9A"/>
    <w:rsid w:val="00001E53"/>
    <w:rsid w:val="00004909"/>
    <w:rsid w:val="000126EF"/>
    <w:rsid w:val="00016065"/>
    <w:rsid w:val="00020984"/>
    <w:rsid w:val="000269EF"/>
    <w:rsid w:val="00073A0A"/>
    <w:rsid w:val="000839CC"/>
    <w:rsid w:val="00093CEA"/>
    <w:rsid w:val="00107364"/>
    <w:rsid w:val="00111866"/>
    <w:rsid w:val="00140DBC"/>
    <w:rsid w:val="001540DD"/>
    <w:rsid w:val="00154FF3"/>
    <w:rsid w:val="001606A9"/>
    <w:rsid w:val="001B496F"/>
    <w:rsid w:val="001E0170"/>
    <w:rsid w:val="001E29AE"/>
    <w:rsid w:val="001E369E"/>
    <w:rsid w:val="001F5401"/>
    <w:rsid w:val="00223B98"/>
    <w:rsid w:val="002504B2"/>
    <w:rsid w:val="00277FF5"/>
    <w:rsid w:val="002819B0"/>
    <w:rsid w:val="00281C40"/>
    <w:rsid w:val="0029695A"/>
    <w:rsid w:val="002A2446"/>
    <w:rsid w:val="002D6567"/>
    <w:rsid w:val="002E0F07"/>
    <w:rsid w:val="002E3C07"/>
    <w:rsid w:val="002F3CC3"/>
    <w:rsid w:val="002F4723"/>
    <w:rsid w:val="003002B8"/>
    <w:rsid w:val="00332C5F"/>
    <w:rsid w:val="00393F7A"/>
    <w:rsid w:val="003A7979"/>
    <w:rsid w:val="003B2171"/>
    <w:rsid w:val="003F4788"/>
    <w:rsid w:val="003F79AF"/>
    <w:rsid w:val="00424C4A"/>
    <w:rsid w:val="00437D31"/>
    <w:rsid w:val="0047099F"/>
    <w:rsid w:val="00471959"/>
    <w:rsid w:val="004722F9"/>
    <w:rsid w:val="00472387"/>
    <w:rsid w:val="00474D50"/>
    <w:rsid w:val="00490D9A"/>
    <w:rsid w:val="004914B1"/>
    <w:rsid w:val="004C726A"/>
    <w:rsid w:val="004D772F"/>
    <w:rsid w:val="00523278"/>
    <w:rsid w:val="00554A0C"/>
    <w:rsid w:val="00584E98"/>
    <w:rsid w:val="00584E9A"/>
    <w:rsid w:val="005C48CD"/>
    <w:rsid w:val="0063047A"/>
    <w:rsid w:val="0063340F"/>
    <w:rsid w:val="00635BF6"/>
    <w:rsid w:val="0063748B"/>
    <w:rsid w:val="00641859"/>
    <w:rsid w:val="0065214F"/>
    <w:rsid w:val="00674B48"/>
    <w:rsid w:val="0067673D"/>
    <w:rsid w:val="00683A93"/>
    <w:rsid w:val="006C49DA"/>
    <w:rsid w:val="006E143C"/>
    <w:rsid w:val="006E5CAC"/>
    <w:rsid w:val="006F1F7B"/>
    <w:rsid w:val="006F65DF"/>
    <w:rsid w:val="00756261"/>
    <w:rsid w:val="0076348D"/>
    <w:rsid w:val="007724D7"/>
    <w:rsid w:val="00775D6B"/>
    <w:rsid w:val="00784876"/>
    <w:rsid w:val="00793FE9"/>
    <w:rsid w:val="0079485D"/>
    <w:rsid w:val="007979C4"/>
    <w:rsid w:val="007A1599"/>
    <w:rsid w:val="0080044F"/>
    <w:rsid w:val="008215D6"/>
    <w:rsid w:val="008336FA"/>
    <w:rsid w:val="008342C4"/>
    <w:rsid w:val="00841DD3"/>
    <w:rsid w:val="00843CE6"/>
    <w:rsid w:val="008442B6"/>
    <w:rsid w:val="00860BEE"/>
    <w:rsid w:val="00883A84"/>
    <w:rsid w:val="008859E1"/>
    <w:rsid w:val="008C56D4"/>
    <w:rsid w:val="008E3222"/>
    <w:rsid w:val="008F72CA"/>
    <w:rsid w:val="00910C33"/>
    <w:rsid w:val="0092248E"/>
    <w:rsid w:val="00951827"/>
    <w:rsid w:val="00993E43"/>
    <w:rsid w:val="00995013"/>
    <w:rsid w:val="009A063B"/>
    <w:rsid w:val="009C1367"/>
    <w:rsid w:val="009E40B0"/>
    <w:rsid w:val="00A16B38"/>
    <w:rsid w:val="00A532D2"/>
    <w:rsid w:val="00A61870"/>
    <w:rsid w:val="00A76CB4"/>
    <w:rsid w:val="00A7723A"/>
    <w:rsid w:val="00AC43AA"/>
    <w:rsid w:val="00AE0F38"/>
    <w:rsid w:val="00AE5738"/>
    <w:rsid w:val="00AF454B"/>
    <w:rsid w:val="00B0373F"/>
    <w:rsid w:val="00B36F57"/>
    <w:rsid w:val="00B56BDE"/>
    <w:rsid w:val="00BD2990"/>
    <w:rsid w:val="00C33724"/>
    <w:rsid w:val="00C6681E"/>
    <w:rsid w:val="00C86954"/>
    <w:rsid w:val="00C94931"/>
    <w:rsid w:val="00D04E57"/>
    <w:rsid w:val="00D36849"/>
    <w:rsid w:val="00D4207C"/>
    <w:rsid w:val="00D60F81"/>
    <w:rsid w:val="00D8215F"/>
    <w:rsid w:val="00D84911"/>
    <w:rsid w:val="00D950A6"/>
    <w:rsid w:val="00D96FB2"/>
    <w:rsid w:val="00DA6ABB"/>
    <w:rsid w:val="00DD0C45"/>
    <w:rsid w:val="00DD2F10"/>
    <w:rsid w:val="00DE4224"/>
    <w:rsid w:val="00E046C3"/>
    <w:rsid w:val="00E15BAB"/>
    <w:rsid w:val="00E26B73"/>
    <w:rsid w:val="00E306CD"/>
    <w:rsid w:val="00E30AEA"/>
    <w:rsid w:val="00E575B9"/>
    <w:rsid w:val="00E63035"/>
    <w:rsid w:val="00E65462"/>
    <w:rsid w:val="00E73F63"/>
    <w:rsid w:val="00EA28D3"/>
    <w:rsid w:val="00EA689B"/>
    <w:rsid w:val="00EB3DC9"/>
    <w:rsid w:val="00EE0992"/>
    <w:rsid w:val="00F0219A"/>
    <w:rsid w:val="00F736F9"/>
    <w:rsid w:val="00F959BC"/>
    <w:rsid w:val="00F96CC9"/>
    <w:rsid w:val="00FA3EB2"/>
    <w:rsid w:val="00FB2482"/>
    <w:rsid w:val="00FD3800"/>
    <w:rsid w:val="00FF4FB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5D4F4C"/>
  <w15:chartTrackingRefBased/>
  <w15:docId w15:val="{2692ED50-7EC4-4FA0-9F9F-AF5B923B0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84E9A"/>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584E9A"/>
    <w:pPr>
      <w:ind w:left="708"/>
    </w:pPr>
  </w:style>
  <w:style w:type="character" w:styleId="Hperlink">
    <w:name w:val="Hyperlink"/>
    <w:rsid w:val="00584E9A"/>
    <w:rPr>
      <w:color w:val="0000FF"/>
      <w:u w:val="single"/>
    </w:rPr>
  </w:style>
  <w:style w:type="character" w:styleId="Lahendamatamainimine">
    <w:name w:val="Unresolved Mention"/>
    <w:basedOn w:val="Liguvaikefont"/>
    <w:uiPriority w:val="99"/>
    <w:semiHidden/>
    <w:unhideWhenUsed/>
    <w:rsid w:val="001E0170"/>
    <w:rPr>
      <w:color w:val="605E5C"/>
      <w:shd w:val="clear" w:color="auto" w:fill="E1DFDD"/>
    </w:rPr>
  </w:style>
  <w:style w:type="paragraph" w:customStyle="1" w:styleId="Standard">
    <w:name w:val="Standard"/>
    <w:rsid w:val="00E30AEA"/>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50464373">
      <w:bodyDiv w:val="1"/>
      <w:marLeft w:val="0"/>
      <w:marRight w:val="0"/>
      <w:marTop w:val="0"/>
      <w:marBottom w:val="0"/>
      <w:divBdr>
        <w:top w:val="none" w:sz="0" w:space="0" w:color="auto"/>
        <w:left w:val="none" w:sz="0" w:space="0" w:color="auto"/>
        <w:bottom w:val="none" w:sz="0" w:space="0" w:color="auto"/>
        <w:right w:val="none" w:sz="0" w:space="0" w:color="auto"/>
      </w:divBdr>
    </w:div>
    <w:div w:id="1092773798">
      <w:bodyDiv w:val="1"/>
      <w:marLeft w:val="0"/>
      <w:marRight w:val="0"/>
      <w:marTop w:val="0"/>
      <w:marBottom w:val="0"/>
      <w:divBdr>
        <w:top w:val="none" w:sz="0" w:space="0" w:color="auto"/>
        <w:left w:val="none" w:sz="0" w:space="0" w:color="auto"/>
        <w:bottom w:val="none" w:sz="0" w:space="0" w:color="auto"/>
        <w:right w:val="none" w:sz="0" w:space="0" w:color="auto"/>
      </w:divBdr>
    </w:div>
    <w:div w:id="2068257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register.keskkonnainfo.ee/envreg/main?reg_kood=RAH0000579&amp;mount=view"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362</TotalTime>
  <Pages>6</Pages>
  <Words>2268</Words>
  <Characters>13158</Characters>
  <Application>Microsoft Office Word</Application>
  <DocSecurity>0</DocSecurity>
  <Lines>109</Lines>
  <Paragraphs>30</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15396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39</cp:revision>
  <dcterms:created xsi:type="dcterms:W3CDTF">2023-10-16T08:33:00Z</dcterms:created>
  <dcterms:modified xsi:type="dcterms:W3CDTF">2024-03-28T14:34:00Z</dcterms:modified>
</cp:coreProperties>
</file>